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81F" w:rsidRDefault="009D581F" w:rsidP="009D581F">
      <w:pPr>
        <w:tabs>
          <w:tab w:val="left" w:pos="3828"/>
        </w:tabs>
        <w:spacing w:line="240" w:lineRule="exact"/>
        <w:ind w:right="5384"/>
        <w:jc w:val="both"/>
        <w:rPr>
          <w:rFonts w:eastAsia="Calibri"/>
          <w:b/>
          <w:color w:val="000000"/>
          <w:szCs w:val="28"/>
          <w:lang w:eastAsia="zh-CN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60" type="#_x0000_t202" style="position:absolute;left:0;text-align:left;margin-left:426.2pt;margin-top:164.7pt;width:100.65pt;height:21.6pt;z-index:251659264;mso-position-horizontal-relative:page;mso-position-vertical-relative:page" filled="f" stroked="f">
            <v:textbox style="mso-next-textbox:#_x0000_s1160" inset="0,0,0,0">
              <w:txbxContent>
                <w:p w:rsidR="00886A17" w:rsidRDefault="006E2994" w:rsidP="009D581F">
                  <w:pPr>
                    <w:pStyle w:val="a7"/>
                    <w:rPr>
                      <w:szCs w:val="28"/>
                      <w:lang w:val="ru-RU"/>
                    </w:rPr>
                  </w:pPr>
                  <w:r>
                    <w:rPr>
                      <w:szCs w:val="28"/>
                      <w:lang w:val="ru-RU"/>
                    </w:rPr>
                    <w:t>870</w:t>
                  </w:r>
                </w:p>
              </w:txbxContent>
            </v:textbox>
            <w10:wrap anchorx="page" anchory="page"/>
          </v:shape>
        </w:pict>
      </w:r>
      <w:r>
        <w:pict>
          <v:shape id="_x0000_s1157" type="#_x0000_t202" style="position:absolute;left:0;text-align:left;margin-left:426.2pt;margin-top:164.7pt;width:100.65pt;height:21.6pt;z-index:251656192;mso-position-horizontal-relative:page;mso-position-vertical-relative:page" filled="f" stroked="f">
            <v:textbox style="mso-next-textbox:#_x0000_s1157" inset="0,0,0,0">
              <w:txbxContent>
                <w:p w:rsidR="00886A17" w:rsidRDefault="00886A17" w:rsidP="009D581F">
                  <w:pPr>
                    <w:pStyle w:val="a7"/>
                    <w:rPr>
                      <w:szCs w:val="28"/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59" type="#_x0000_t202" style="position:absolute;left:0;text-align:left;margin-left:127pt;margin-top:164.7pt;width:100.65pt;height:21.6pt;z-index:251658240;mso-position-horizontal-relative:page;mso-position-vertical-relative:page" filled="f" stroked="f">
            <v:textbox style="mso-next-textbox:#_x0000_s1159" inset="0,0,0,0">
              <w:txbxContent>
                <w:p w:rsidR="00886A17" w:rsidRDefault="006E2994" w:rsidP="009D581F">
                  <w:pPr>
                    <w:pStyle w:val="a7"/>
                    <w:rPr>
                      <w:szCs w:val="28"/>
                      <w:lang w:val="ru-RU"/>
                    </w:rPr>
                  </w:pPr>
                  <w:r>
                    <w:rPr>
                      <w:szCs w:val="28"/>
                      <w:lang w:val="ru-RU"/>
                    </w:rPr>
                    <w:t>10.07.2026</w:t>
                  </w:r>
                </w:p>
              </w:txbxContent>
            </v:textbox>
            <w10:wrap anchorx="page" anchory="page"/>
          </v:shape>
        </w:pict>
      </w:r>
      <w:r w:rsidR="00930CE6">
        <w:rPr>
          <w:noProof/>
          <w:lang w:eastAsia="ru-RU"/>
        </w:rPr>
        <w:drawing>
          <wp:anchor distT="0" distB="0" distL="114300" distR="114300" simplePos="0" relativeHeight="251657216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134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</w:rPr>
        <w:t>О</w:t>
      </w:r>
      <w:r>
        <w:t xml:space="preserve"> </w:t>
      </w:r>
      <w:r>
        <w:rPr>
          <w:b/>
        </w:rPr>
        <w:t xml:space="preserve">внесении изменений в </w:t>
      </w:r>
      <w:r>
        <w:rPr>
          <w:rFonts w:eastAsia="Calibri"/>
          <w:b/>
          <w:bCs/>
          <w:color w:val="000000"/>
          <w:szCs w:val="28"/>
          <w:lang w:eastAsia="zh-CN"/>
        </w:rPr>
        <w:t xml:space="preserve">поста-новление администрации Алек-сандровского муниципального </w:t>
      </w:r>
      <w:r>
        <w:rPr>
          <w:rFonts w:eastAsia="Calibri"/>
          <w:b/>
          <w:bCs/>
          <w:color w:val="000000"/>
          <w:spacing w:val="-4"/>
          <w:szCs w:val="28"/>
          <w:lang w:eastAsia="zh-CN"/>
        </w:rPr>
        <w:t xml:space="preserve">округа от 2 ноября </w:t>
      </w:r>
      <w:smartTag w:uri="urn:schemas-microsoft-com:office:smarttags" w:element="metricconverter">
        <w:smartTagPr>
          <w:attr w:name="ProductID" w:val="2022 г"/>
        </w:smartTagPr>
        <w:r>
          <w:rPr>
            <w:rFonts w:eastAsia="Calibri"/>
            <w:b/>
            <w:bCs/>
            <w:color w:val="000000"/>
            <w:spacing w:val="-4"/>
            <w:szCs w:val="28"/>
            <w:lang w:eastAsia="zh-CN"/>
          </w:rPr>
          <w:t>2022 г</w:t>
        </w:r>
      </w:smartTag>
      <w:r>
        <w:rPr>
          <w:rFonts w:eastAsia="Calibri"/>
          <w:b/>
          <w:bCs/>
          <w:color w:val="000000"/>
          <w:spacing w:val="-4"/>
          <w:szCs w:val="28"/>
          <w:lang w:eastAsia="zh-CN"/>
        </w:rPr>
        <w:t>. № 1307</w:t>
      </w:r>
    </w:p>
    <w:p w:rsidR="009D581F" w:rsidRDefault="009D581F" w:rsidP="009D581F">
      <w:pPr>
        <w:suppressAutoHyphens w:val="0"/>
        <w:autoSpaceDE w:val="0"/>
        <w:spacing w:line="240" w:lineRule="exact"/>
        <w:ind w:right="5101"/>
        <w:rPr>
          <w:rFonts w:eastAsia="Calibri"/>
          <w:b/>
          <w:color w:val="000000"/>
          <w:szCs w:val="28"/>
          <w:lang w:eastAsia="zh-CN"/>
        </w:rPr>
      </w:pPr>
    </w:p>
    <w:p w:rsidR="009D581F" w:rsidRDefault="009D581F" w:rsidP="00675E4E">
      <w:pPr>
        <w:spacing w:line="340" w:lineRule="exact"/>
        <w:ind w:firstLine="748"/>
        <w:jc w:val="both"/>
        <w:rPr>
          <w:szCs w:val="28"/>
          <w:lang w:eastAsia="ru-RU"/>
        </w:rPr>
      </w:pPr>
      <w:r>
        <w:rPr>
          <w:szCs w:val="28"/>
          <w:lang w:eastAsia="en-US"/>
        </w:rPr>
        <w:t xml:space="preserve">В соответствии </w:t>
      </w:r>
      <w:r>
        <w:t>с</w:t>
      </w:r>
      <w:r>
        <w:rPr>
          <w:spacing w:val="1"/>
        </w:rPr>
        <w:t xml:space="preserve"> </w:t>
      </w:r>
      <w:r w:rsidRPr="00675E4E">
        <w:rPr>
          <w:spacing w:val="-4"/>
        </w:rPr>
        <w:t xml:space="preserve">распоряжением Правительства Пермского края от 28 февраля </w:t>
      </w:r>
      <w:smartTag w:uri="urn:schemas-microsoft-com:office:smarttags" w:element="metricconverter">
        <w:smartTagPr>
          <w:attr w:name="ProductID" w:val="2019 г"/>
        </w:smartTagPr>
        <w:r w:rsidRPr="00675E4E">
          <w:rPr>
            <w:spacing w:val="-4"/>
          </w:rPr>
          <w:t>2019 г</w:t>
        </w:r>
      </w:smartTag>
      <w:r w:rsidRPr="00675E4E">
        <w:rPr>
          <w:spacing w:val="-4"/>
        </w:rPr>
        <w:t>.</w:t>
      </w:r>
      <w:r>
        <w:t xml:space="preserve"> № 42-рп «О мерах, направленных на создание и организацию системы внутреннего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соответствия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антимонопольного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исполнительных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власти</w:t>
      </w:r>
      <w:r>
        <w:rPr>
          <w:spacing w:val="71"/>
        </w:rPr>
        <w:t xml:space="preserve"> </w:t>
      </w:r>
      <w:r>
        <w:t>Пермского</w:t>
      </w:r>
      <w:r>
        <w:rPr>
          <w:spacing w:val="1"/>
        </w:rPr>
        <w:t xml:space="preserve"> </w:t>
      </w:r>
      <w:r>
        <w:t>края»</w:t>
      </w:r>
      <w:r>
        <w:rPr>
          <w:szCs w:val="28"/>
          <w:lang w:eastAsia="en-US"/>
        </w:rPr>
        <w:t xml:space="preserve">, </w:t>
      </w:r>
      <w:r w:rsidR="00E84075" w:rsidRPr="00E84075">
        <w:rPr>
          <w:szCs w:val="28"/>
          <w:lang w:eastAsia="en-US"/>
        </w:rPr>
        <w:t>протоколом Всероссийского семинара по развитию конкуренции в субъектах Российской Федерации и Экспертного совета по развитию конкуренции в субъектах Российской Федерации при Федеральной антимонопольной службе от 28 мая 2026 г. № 1</w:t>
      </w:r>
      <w:r>
        <w:rPr>
          <w:szCs w:val="28"/>
          <w:lang w:eastAsia="en-US"/>
        </w:rPr>
        <w:t>,</w:t>
      </w:r>
    </w:p>
    <w:p w:rsidR="009D581F" w:rsidRDefault="009D581F" w:rsidP="00675E4E">
      <w:pPr>
        <w:pStyle w:val="a5"/>
        <w:spacing w:line="340" w:lineRule="exact"/>
        <w:rPr>
          <w:szCs w:val="28"/>
        </w:rPr>
      </w:pPr>
      <w:r>
        <w:rPr>
          <w:szCs w:val="28"/>
        </w:rPr>
        <w:t>администрация Александровского муниципального округа ПОСТАНОВЛЯЕТ:</w:t>
      </w:r>
    </w:p>
    <w:p w:rsidR="009D581F" w:rsidRDefault="00886A17" w:rsidP="00886A17">
      <w:pPr>
        <w:pStyle w:val="a6"/>
        <w:spacing w:after="0" w:line="340" w:lineRule="exact"/>
        <w:ind w:firstLine="709"/>
        <w:jc w:val="both"/>
        <w:rPr>
          <w:b w:val="0"/>
        </w:rPr>
      </w:pPr>
      <w:bookmarkStart w:id="0" w:name="_Hlk83994575"/>
      <w:r>
        <w:rPr>
          <w:b w:val="0"/>
          <w:szCs w:val="28"/>
        </w:rPr>
        <w:t>1.</w:t>
      </w:r>
      <w:r>
        <w:t> </w:t>
      </w:r>
      <w:r w:rsidR="009D581F">
        <w:rPr>
          <w:b w:val="0"/>
          <w:szCs w:val="28"/>
        </w:rPr>
        <w:t xml:space="preserve">Внести в постановление администрации Александровского муниципального округа от 2 ноября </w:t>
      </w:r>
      <w:smartTag w:uri="urn:schemas-microsoft-com:office:smarttags" w:element="metricconverter">
        <w:smartTagPr>
          <w:attr w:name="ProductID" w:val="2022 г"/>
        </w:smartTagPr>
        <w:r w:rsidR="009D581F">
          <w:rPr>
            <w:b w:val="0"/>
            <w:szCs w:val="28"/>
          </w:rPr>
          <w:t>2022 г</w:t>
        </w:r>
      </w:smartTag>
      <w:r w:rsidR="009D581F">
        <w:rPr>
          <w:b w:val="0"/>
          <w:szCs w:val="28"/>
        </w:rPr>
        <w:t>. № 1307</w:t>
      </w:r>
      <w:r w:rsidR="009D581F">
        <w:rPr>
          <w:b w:val="0"/>
        </w:rPr>
        <w:t xml:space="preserve"> «Об организации в администрации Александровского муниципального округа</w:t>
      </w:r>
      <w:r w:rsidR="009D581F">
        <w:rPr>
          <w:b w:val="0"/>
          <w:szCs w:val="28"/>
        </w:rPr>
        <w:t xml:space="preserve"> системы внутреннего обеспечения соответствия требованиям </w:t>
      </w:r>
      <w:r w:rsidR="009D581F">
        <w:rPr>
          <w:b w:val="0"/>
        </w:rPr>
        <w:t>антимонопольного</w:t>
      </w:r>
      <w:r w:rsidR="009D581F">
        <w:rPr>
          <w:b w:val="0"/>
          <w:lang/>
        </w:rPr>
        <w:t xml:space="preserve"> законодательства</w:t>
      </w:r>
      <w:r w:rsidR="009D581F">
        <w:rPr>
          <w:b w:val="0"/>
        </w:rPr>
        <w:t>», следующие изменения:</w:t>
      </w:r>
    </w:p>
    <w:p w:rsidR="009D581F" w:rsidRDefault="00886A17" w:rsidP="00886A17">
      <w:pPr>
        <w:pStyle w:val="a5"/>
        <w:numPr>
          <w:ilvl w:val="1"/>
          <w:numId w:val="29"/>
        </w:numPr>
        <w:tabs>
          <w:tab w:val="left" w:pos="1276"/>
        </w:tabs>
        <w:spacing w:line="340" w:lineRule="exact"/>
        <w:ind w:left="0" w:firstLine="851"/>
      </w:pPr>
      <w:r>
        <w:t> </w:t>
      </w:r>
      <w:r w:rsidR="009D581F">
        <w:t>карту рисков нарушения антимонопольного законодательства в администрации Александровского муниципального округа изложить в новой редакции согласно приложению 1 к настоящему постановлению;</w:t>
      </w:r>
    </w:p>
    <w:p w:rsidR="009D581F" w:rsidRDefault="00886A17" w:rsidP="00886A17">
      <w:pPr>
        <w:pStyle w:val="a5"/>
        <w:numPr>
          <w:ilvl w:val="1"/>
          <w:numId w:val="29"/>
        </w:numPr>
        <w:tabs>
          <w:tab w:val="left" w:pos="1276"/>
        </w:tabs>
        <w:spacing w:line="340" w:lineRule="exact"/>
        <w:ind w:left="0" w:firstLine="851"/>
      </w:pPr>
      <w:r>
        <w:t> </w:t>
      </w:r>
      <w:r w:rsidR="009D581F">
        <w:t>план мероприятий («дорожную карту») по снижению рисков нарушения антимонопольного законодательства в администрации Александровского муниципального округа изложить в новой редакции согласно приложению 2 к настоящему постановлению.</w:t>
      </w:r>
    </w:p>
    <w:bookmarkEnd w:id="0"/>
    <w:p w:rsidR="009D581F" w:rsidRDefault="00886A17" w:rsidP="00886A17">
      <w:pPr>
        <w:tabs>
          <w:tab w:val="left" w:pos="1276"/>
        </w:tabs>
        <w:spacing w:line="340" w:lineRule="exact"/>
        <w:ind w:firstLine="709"/>
        <w:jc w:val="both"/>
        <w:rPr>
          <w:szCs w:val="28"/>
          <w:lang/>
        </w:rPr>
      </w:pPr>
      <w:r>
        <w:rPr>
          <w:szCs w:val="28"/>
        </w:rPr>
        <w:t>2. </w:t>
      </w:r>
      <w:r w:rsidR="009D581F">
        <w:rPr>
          <w:szCs w:val="28"/>
          <w:lang/>
        </w:rPr>
        <w:t>Опубликовать настоящее постановление в сетевом издании официальный сайт Александровского муниципального округа Пермского края (</w:t>
      </w:r>
      <w:r w:rsidR="009D581F">
        <w:rPr>
          <w:szCs w:val="28"/>
          <w:lang w:val="en-US"/>
        </w:rPr>
        <w:t>www</w:t>
      </w:r>
      <w:r w:rsidR="009D581F">
        <w:rPr>
          <w:szCs w:val="28"/>
          <w:lang/>
        </w:rPr>
        <w:t>.</w:t>
      </w:r>
      <w:r w:rsidR="009D581F">
        <w:rPr>
          <w:szCs w:val="28"/>
          <w:lang w:val="en-US"/>
        </w:rPr>
        <w:t>aleksraion</w:t>
      </w:r>
      <w:r w:rsidR="009D581F">
        <w:rPr>
          <w:szCs w:val="28"/>
          <w:lang/>
        </w:rPr>
        <w:t>.</w:t>
      </w:r>
      <w:r w:rsidR="009D581F">
        <w:rPr>
          <w:szCs w:val="28"/>
          <w:lang w:val="en-US"/>
        </w:rPr>
        <w:t>ru</w:t>
      </w:r>
      <w:r w:rsidR="009D581F">
        <w:rPr>
          <w:szCs w:val="28"/>
          <w:lang/>
        </w:rPr>
        <w:t>).</w:t>
      </w:r>
    </w:p>
    <w:p w:rsidR="009D581F" w:rsidRDefault="009D581F" w:rsidP="00675E4E">
      <w:pPr>
        <w:spacing w:line="340" w:lineRule="exact"/>
        <w:jc w:val="both"/>
        <w:rPr>
          <w:szCs w:val="28"/>
          <w:lang/>
        </w:rPr>
      </w:pPr>
    </w:p>
    <w:p w:rsidR="009D581F" w:rsidRDefault="009D581F" w:rsidP="009D581F">
      <w:pPr>
        <w:widowControl w:val="0"/>
        <w:autoSpaceDE w:val="0"/>
        <w:spacing w:line="360" w:lineRule="exact"/>
        <w:jc w:val="both"/>
        <w:rPr>
          <w:szCs w:val="28"/>
        </w:rPr>
      </w:pPr>
      <w:r>
        <w:rPr>
          <w:szCs w:val="28"/>
        </w:rPr>
        <w:t>Глава муниципального округа –</w:t>
      </w:r>
    </w:p>
    <w:p w:rsidR="009D581F" w:rsidRDefault="009D581F" w:rsidP="009D581F">
      <w:pPr>
        <w:spacing w:line="240" w:lineRule="exact"/>
        <w:rPr>
          <w:szCs w:val="28"/>
        </w:rPr>
      </w:pPr>
      <w:r>
        <w:rPr>
          <w:szCs w:val="28"/>
        </w:rPr>
        <w:t>глава администрации Александровского</w:t>
      </w:r>
    </w:p>
    <w:p w:rsidR="009D581F" w:rsidRDefault="009D581F" w:rsidP="009D581F">
      <w:pPr>
        <w:spacing w:line="240" w:lineRule="exact"/>
        <w:rPr>
          <w:szCs w:val="28"/>
        </w:rPr>
      </w:pPr>
      <w:r>
        <w:rPr>
          <w:szCs w:val="28"/>
        </w:rPr>
        <w:t xml:space="preserve">муниципального округа                                                    </w:t>
      </w:r>
      <w:r w:rsidR="00E84075">
        <w:rPr>
          <w:szCs w:val="28"/>
        </w:rPr>
        <w:t>В.А. Белобаржевский</w:t>
      </w:r>
    </w:p>
    <w:p w:rsidR="009D581F" w:rsidRDefault="009D581F" w:rsidP="009D581F">
      <w:pPr>
        <w:suppressAutoHyphens w:val="0"/>
        <w:rPr>
          <w:szCs w:val="28"/>
        </w:rPr>
        <w:sectPr w:rsidR="009D581F">
          <w:headerReference w:type="default" r:id="rId8"/>
          <w:footerReference w:type="default" r:id="rId9"/>
          <w:pgSz w:w="11906" w:h="16838"/>
          <w:pgMar w:top="1134" w:right="851" w:bottom="1134" w:left="1418" w:header="720" w:footer="433" w:gutter="0"/>
          <w:cols w:space="720"/>
        </w:sectPr>
      </w:pPr>
    </w:p>
    <w:p w:rsidR="009D581F" w:rsidRDefault="009D581F" w:rsidP="009D581F">
      <w:pPr>
        <w:spacing w:line="240" w:lineRule="exact"/>
        <w:ind w:left="10098"/>
      </w:pPr>
      <w:r>
        <w:lastRenderedPageBreak/>
        <w:t xml:space="preserve">Приложение 1 к </w:t>
      </w:r>
    </w:p>
    <w:p w:rsidR="00886A17" w:rsidRDefault="009D581F" w:rsidP="009D581F">
      <w:pPr>
        <w:spacing w:line="240" w:lineRule="exact"/>
        <w:ind w:left="10098"/>
      </w:pPr>
      <w:r>
        <w:rPr>
          <w:lang/>
        </w:rPr>
        <w:t>постановлен</w:t>
      </w:r>
      <w:r>
        <w:t xml:space="preserve">ию </w:t>
      </w:r>
    </w:p>
    <w:p w:rsidR="00886A17" w:rsidRDefault="009D581F" w:rsidP="009D581F">
      <w:pPr>
        <w:spacing w:line="240" w:lineRule="exact"/>
        <w:ind w:left="10098"/>
      </w:pPr>
      <w:r>
        <w:rPr>
          <w:lang/>
        </w:rPr>
        <w:t xml:space="preserve">администрации </w:t>
      </w:r>
    </w:p>
    <w:p w:rsidR="00886A17" w:rsidRDefault="009D581F" w:rsidP="009D581F">
      <w:pPr>
        <w:spacing w:line="240" w:lineRule="exact"/>
        <w:ind w:left="10098"/>
      </w:pPr>
      <w:r>
        <w:rPr>
          <w:lang/>
        </w:rPr>
        <w:t xml:space="preserve">Александровского </w:t>
      </w:r>
    </w:p>
    <w:p w:rsidR="009D581F" w:rsidRDefault="009D581F" w:rsidP="009D581F">
      <w:pPr>
        <w:spacing w:line="240" w:lineRule="exact"/>
        <w:ind w:left="10098"/>
      </w:pPr>
      <w:r>
        <w:rPr>
          <w:lang/>
        </w:rPr>
        <w:t>муниципального округа</w:t>
      </w:r>
    </w:p>
    <w:p w:rsidR="009D581F" w:rsidRPr="00886A17" w:rsidRDefault="009D581F" w:rsidP="009D581F">
      <w:pPr>
        <w:spacing w:line="240" w:lineRule="exact"/>
        <w:ind w:left="10098"/>
      </w:pPr>
      <w:r>
        <w:rPr>
          <w:lang/>
        </w:rPr>
        <w:t>от</w:t>
      </w:r>
      <w:r w:rsidR="006E2994">
        <w:t xml:space="preserve"> 10.07.2026 </w:t>
      </w:r>
      <w:r>
        <w:rPr>
          <w:lang/>
        </w:rPr>
        <w:t xml:space="preserve">№ </w:t>
      </w:r>
      <w:r w:rsidR="006E2994">
        <w:t>870</w:t>
      </w:r>
    </w:p>
    <w:p w:rsidR="009D581F" w:rsidRDefault="009D581F" w:rsidP="009D581F">
      <w:pPr>
        <w:spacing w:line="240" w:lineRule="exact"/>
        <w:ind w:firstLine="748"/>
        <w:jc w:val="both"/>
        <w:rPr>
          <w:szCs w:val="28"/>
        </w:rPr>
      </w:pPr>
    </w:p>
    <w:p w:rsidR="009D581F" w:rsidRDefault="009D581F" w:rsidP="009D581F">
      <w:pPr>
        <w:spacing w:line="240" w:lineRule="exact"/>
        <w:ind w:firstLine="748"/>
        <w:jc w:val="both"/>
        <w:rPr>
          <w:szCs w:val="28"/>
        </w:rPr>
      </w:pPr>
    </w:p>
    <w:p w:rsidR="009D581F" w:rsidRDefault="009D581F" w:rsidP="009D581F">
      <w:pPr>
        <w:widowControl w:val="0"/>
        <w:suppressAutoHyphens w:val="0"/>
        <w:autoSpaceDE w:val="0"/>
        <w:autoSpaceDN w:val="0"/>
        <w:spacing w:line="240" w:lineRule="exact"/>
        <w:ind w:left="1905" w:right="907" w:firstLine="142"/>
        <w:jc w:val="center"/>
        <w:rPr>
          <w:b/>
          <w:spacing w:val="1"/>
          <w:szCs w:val="28"/>
          <w:lang w:eastAsia="en-US"/>
        </w:rPr>
      </w:pPr>
      <w:r>
        <w:rPr>
          <w:b/>
          <w:szCs w:val="28"/>
          <w:lang w:eastAsia="en-US"/>
        </w:rPr>
        <w:t>Карта</w:t>
      </w:r>
      <w:r>
        <w:rPr>
          <w:b/>
          <w:spacing w:val="-1"/>
          <w:szCs w:val="28"/>
          <w:lang w:eastAsia="en-US"/>
        </w:rPr>
        <w:t xml:space="preserve"> </w:t>
      </w:r>
      <w:r>
        <w:rPr>
          <w:b/>
          <w:szCs w:val="28"/>
          <w:lang w:eastAsia="en-US"/>
        </w:rPr>
        <w:t>рисков</w:t>
      </w:r>
      <w:r>
        <w:rPr>
          <w:b/>
          <w:spacing w:val="1"/>
          <w:szCs w:val="28"/>
          <w:lang w:eastAsia="en-US"/>
        </w:rPr>
        <w:t xml:space="preserve"> </w:t>
      </w:r>
      <w:r>
        <w:rPr>
          <w:b/>
          <w:szCs w:val="28"/>
          <w:lang w:eastAsia="en-US"/>
        </w:rPr>
        <w:t>нарушения</w:t>
      </w:r>
      <w:r>
        <w:rPr>
          <w:b/>
          <w:spacing w:val="2"/>
          <w:szCs w:val="28"/>
          <w:lang w:eastAsia="en-US"/>
        </w:rPr>
        <w:t xml:space="preserve"> </w:t>
      </w:r>
      <w:r>
        <w:rPr>
          <w:b/>
          <w:szCs w:val="28"/>
          <w:lang w:eastAsia="en-US"/>
        </w:rPr>
        <w:t>антимонопольного</w:t>
      </w:r>
      <w:r>
        <w:rPr>
          <w:b/>
          <w:spacing w:val="4"/>
          <w:szCs w:val="28"/>
          <w:lang w:eastAsia="en-US"/>
        </w:rPr>
        <w:t xml:space="preserve"> </w:t>
      </w:r>
      <w:r>
        <w:rPr>
          <w:b/>
          <w:szCs w:val="28"/>
          <w:lang w:eastAsia="en-US"/>
        </w:rPr>
        <w:t>законодательства</w:t>
      </w:r>
      <w:r>
        <w:rPr>
          <w:b/>
          <w:spacing w:val="1"/>
          <w:szCs w:val="28"/>
          <w:lang w:eastAsia="en-US"/>
        </w:rPr>
        <w:t xml:space="preserve"> </w:t>
      </w:r>
    </w:p>
    <w:p w:rsidR="009D581F" w:rsidRDefault="009D581F" w:rsidP="009D581F">
      <w:pPr>
        <w:widowControl w:val="0"/>
        <w:suppressAutoHyphens w:val="0"/>
        <w:autoSpaceDE w:val="0"/>
        <w:autoSpaceDN w:val="0"/>
        <w:spacing w:line="240" w:lineRule="exact"/>
        <w:ind w:left="1905" w:right="907" w:firstLine="142"/>
        <w:jc w:val="center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в</w:t>
      </w:r>
      <w:r>
        <w:rPr>
          <w:b/>
          <w:spacing w:val="-6"/>
          <w:szCs w:val="28"/>
          <w:lang w:eastAsia="en-US"/>
        </w:rPr>
        <w:t xml:space="preserve"> </w:t>
      </w:r>
      <w:r>
        <w:rPr>
          <w:b/>
          <w:szCs w:val="28"/>
          <w:lang w:eastAsia="en-US"/>
        </w:rPr>
        <w:t>администрации</w:t>
      </w:r>
      <w:r>
        <w:rPr>
          <w:b/>
          <w:spacing w:val="-4"/>
          <w:szCs w:val="28"/>
          <w:lang w:eastAsia="en-US"/>
        </w:rPr>
        <w:t xml:space="preserve"> </w:t>
      </w:r>
      <w:r>
        <w:rPr>
          <w:b/>
          <w:szCs w:val="28"/>
          <w:lang w:eastAsia="en-US"/>
        </w:rPr>
        <w:t>Александровского муниципального округа</w:t>
      </w:r>
    </w:p>
    <w:p w:rsidR="009D581F" w:rsidRDefault="009D581F" w:rsidP="009D581F">
      <w:pPr>
        <w:widowControl w:val="0"/>
        <w:suppressAutoHyphens w:val="0"/>
        <w:autoSpaceDE w:val="0"/>
        <w:autoSpaceDN w:val="0"/>
        <w:spacing w:before="8" w:after="1"/>
        <w:rPr>
          <w:szCs w:val="28"/>
          <w:lang w:eastAsia="en-US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3641"/>
        <w:gridCol w:w="4111"/>
        <w:gridCol w:w="3577"/>
        <w:gridCol w:w="3794"/>
      </w:tblGrid>
      <w:tr w:rsidR="009D581F" w:rsidTr="009D581F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lang w:eastAsia="ru-RU"/>
              </w:rPr>
            </w:pPr>
            <w:r>
              <w:rPr>
                <w:b/>
                <w:bCs/>
                <w:sz w:val="20"/>
                <w:lang w:eastAsia="ru-RU"/>
              </w:rPr>
              <w:t>№</w:t>
            </w:r>
          </w:p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lang w:eastAsia="ru-RU"/>
              </w:rPr>
            </w:pPr>
            <w:r>
              <w:rPr>
                <w:b/>
                <w:bCs/>
                <w:sz w:val="20"/>
                <w:lang w:eastAsia="ru-RU"/>
              </w:rPr>
              <w:t>п/п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lang w:eastAsia="ru-RU"/>
              </w:rPr>
            </w:pPr>
            <w:r>
              <w:rPr>
                <w:b/>
                <w:bCs/>
                <w:sz w:val="20"/>
                <w:lang w:eastAsia="ru-RU"/>
              </w:rPr>
              <w:t>Выявленные риски нарушения а</w:t>
            </w:r>
            <w:r>
              <w:rPr>
                <w:b/>
                <w:bCs/>
                <w:sz w:val="20"/>
                <w:lang w:eastAsia="ru-RU"/>
              </w:rPr>
              <w:t>н</w:t>
            </w:r>
            <w:r>
              <w:rPr>
                <w:b/>
                <w:bCs/>
                <w:sz w:val="20"/>
                <w:lang w:eastAsia="ru-RU"/>
              </w:rPr>
              <w:t>тимонопольного законодательства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lang w:eastAsia="ru-RU"/>
              </w:rPr>
            </w:pPr>
            <w:r>
              <w:rPr>
                <w:b/>
                <w:bCs/>
                <w:sz w:val="20"/>
                <w:lang w:eastAsia="ru-RU"/>
              </w:rPr>
              <w:t>Описание причин</w:t>
            </w:r>
          </w:p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lang w:eastAsia="ru-RU"/>
              </w:rPr>
            </w:pPr>
            <w:r>
              <w:rPr>
                <w:b/>
                <w:bCs/>
                <w:sz w:val="20"/>
                <w:lang w:eastAsia="ru-RU"/>
              </w:rPr>
              <w:t>возникновения рисков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lang w:eastAsia="ru-RU"/>
              </w:rPr>
            </w:pPr>
            <w:r>
              <w:rPr>
                <w:b/>
                <w:bCs/>
                <w:sz w:val="20"/>
                <w:lang w:eastAsia="ru-RU"/>
              </w:rPr>
              <w:t>Описание условий возникновения рисков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lang w:eastAsia="ru-RU"/>
              </w:rPr>
            </w:pPr>
            <w:r>
              <w:rPr>
                <w:b/>
                <w:bCs/>
                <w:sz w:val="20"/>
                <w:lang w:eastAsia="ru-RU"/>
              </w:rPr>
              <w:t>Оценка</w:t>
            </w:r>
          </w:p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lang w:eastAsia="ru-RU"/>
              </w:rPr>
            </w:pPr>
            <w:r>
              <w:rPr>
                <w:b/>
                <w:bCs/>
                <w:sz w:val="20"/>
                <w:lang w:eastAsia="ru-RU"/>
              </w:rPr>
              <w:t>возможных последствий</w:t>
            </w:r>
          </w:p>
        </w:tc>
      </w:tr>
      <w:tr w:rsidR="009D581F" w:rsidTr="009D581F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16"/>
                <w:sz w:val="20"/>
                <w:lang w:eastAsia="ru-RU"/>
              </w:rPr>
            </w:pPr>
            <w:r>
              <w:rPr>
                <w:spacing w:val="16"/>
                <w:sz w:val="20"/>
                <w:lang w:eastAsia="ru-RU"/>
              </w:rPr>
              <w:t>1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16"/>
                <w:sz w:val="20"/>
                <w:lang w:eastAsia="ru-RU"/>
              </w:rPr>
            </w:pPr>
            <w:r>
              <w:rPr>
                <w:spacing w:val="16"/>
                <w:sz w:val="20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16"/>
                <w:sz w:val="20"/>
                <w:lang w:eastAsia="ru-RU"/>
              </w:rPr>
            </w:pPr>
            <w:r>
              <w:rPr>
                <w:spacing w:val="16"/>
                <w:sz w:val="20"/>
                <w:lang w:eastAsia="ru-RU"/>
              </w:rPr>
              <w:t>3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16"/>
                <w:sz w:val="20"/>
                <w:lang w:eastAsia="ru-RU"/>
              </w:rPr>
            </w:pPr>
            <w:r>
              <w:rPr>
                <w:spacing w:val="16"/>
                <w:sz w:val="20"/>
                <w:lang w:eastAsia="ru-RU"/>
              </w:rPr>
              <w:t>4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16"/>
                <w:sz w:val="20"/>
                <w:lang w:eastAsia="ru-RU"/>
              </w:rPr>
            </w:pPr>
            <w:r>
              <w:rPr>
                <w:spacing w:val="16"/>
                <w:sz w:val="20"/>
                <w:lang w:eastAsia="ru-RU"/>
              </w:rPr>
              <w:t>5</w:t>
            </w:r>
          </w:p>
        </w:tc>
      </w:tr>
      <w:tr w:rsidR="009D581F" w:rsidTr="009D581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1.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Риски в сфере закупок товаров, работ, услуг для муниципальных нужд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1.Завышение требований при описании предмета закупки.</w:t>
            </w:r>
          </w:p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2.Ограничение количества участников з</w:t>
            </w:r>
            <w:r>
              <w:rPr>
                <w:bCs/>
                <w:sz w:val="20"/>
                <w:lang w:eastAsia="ru-RU"/>
              </w:rPr>
              <w:t>а</w:t>
            </w:r>
            <w:r>
              <w:rPr>
                <w:bCs/>
                <w:sz w:val="20"/>
                <w:lang w:eastAsia="ru-RU"/>
              </w:rPr>
              <w:t>купки.</w:t>
            </w:r>
          </w:p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3.Создание отдельным участникам закупок преимущественных условий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Недостаточный уровень внутреннего  контроля;</w:t>
            </w:r>
          </w:p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 xml:space="preserve">недостаточная квалификация </w:t>
            </w:r>
          </w:p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и опыт муниципальных служащих (р</w:t>
            </w:r>
            <w:r>
              <w:rPr>
                <w:bCs/>
                <w:sz w:val="20"/>
                <w:lang w:eastAsia="ru-RU"/>
              </w:rPr>
              <w:t>а</w:t>
            </w:r>
            <w:r>
              <w:rPr>
                <w:bCs/>
                <w:sz w:val="20"/>
                <w:lang w:eastAsia="ru-RU"/>
              </w:rPr>
              <w:t>ботников) администрации Алексан</w:t>
            </w:r>
            <w:r>
              <w:rPr>
                <w:bCs/>
                <w:sz w:val="20"/>
                <w:lang w:eastAsia="ru-RU"/>
              </w:rPr>
              <w:t>д</w:t>
            </w:r>
            <w:r>
              <w:rPr>
                <w:bCs/>
                <w:sz w:val="20"/>
                <w:lang w:eastAsia="ru-RU"/>
              </w:rPr>
              <w:t>ровского муниципального округа (д</w:t>
            </w:r>
            <w:r>
              <w:rPr>
                <w:bCs/>
                <w:sz w:val="20"/>
                <w:lang w:eastAsia="ru-RU"/>
              </w:rPr>
              <w:t>а</w:t>
            </w:r>
            <w:r>
              <w:rPr>
                <w:bCs/>
                <w:sz w:val="20"/>
                <w:lang w:eastAsia="ru-RU"/>
              </w:rPr>
              <w:t>лее соответственно – сотрудники, А</w:t>
            </w:r>
            <w:r>
              <w:rPr>
                <w:bCs/>
                <w:sz w:val="20"/>
                <w:lang w:eastAsia="ru-RU"/>
              </w:rPr>
              <w:t>д</w:t>
            </w:r>
            <w:r>
              <w:rPr>
                <w:bCs/>
                <w:sz w:val="20"/>
                <w:lang w:eastAsia="ru-RU"/>
              </w:rPr>
              <w:t>министрация);</w:t>
            </w:r>
          </w:p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высокая загруженность сотрудников;</w:t>
            </w:r>
          </w:p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наличие конфликта интересов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Неэффективное использование бюдже</w:t>
            </w:r>
            <w:r>
              <w:rPr>
                <w:bCs/>
                <w:sz w:val="20"/>
                <w:lang w:eastAsia="ru-RU"/>
              </w:rPr>
              <w:t>т</w:t>
            </w:r>
            <w:r>
              <w:rPr>
                <w:bCs/>
                <w:sz w:val="20"/>
                <w:lang w:eastAsia="ru-RU"/>
              </w:rPr>
              <w:t>ных средств Александровского муниц</w:t>
            </w:r>
            <w:r>
              <w:rPr>
                <w:bCs/>
                <w:sz w:val="20"/>
                <w:lang w:eastAsia="ru-RU"/>
              </w:rPr>
              <w:t>и</w:t>
            </w:r>
            <w:r>
              <w:rPr>
                <w:bCs/>
                <w:sz w:val="20"/>
                <w:lang w:eastAsia="ru-RU"/>
              </w:rPr>
              <w:t xml:space="preserve">пального округа (далее – бюджетные средства). </w:t>
            </w:r>
          </w:p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Вероятность выдачи муниципальному заказчику предупреждения и возбужд</w:t>
            </w:r>
            <w:r>
              <w:rPr>
                <w:bCs/>
                <w:sz w:val="20"/>
                <w:lang w:eastAsia="ru-RU"/>
              </w:rPr>
              <w:t>е</w:t>
            </w:r>
            <w:r>
              <w:rPr>
                <w:bCs/>
                <w:sz w:val="20"/>
                <w:lang w:eastAsia="ru-RU"/>
              </w:rPr>
              <w:t>ние в отношении него административн</w:t>
            </w:r>
            <w:r>
              <w:rPr>
                <w:bCs/>
                <w:sz w:val="20"/>
                <w:lang w:eastAsia="ru-RU"/>
              </w:rPr>
              <w:t>о</w:t>
            </w:r>
            <w:r>
              <w:rPr>
                <w:bCs/>
                <w:sz w:val="20"/>
                <w:lang w:eastAsia="ru-RU"/>
              </w:rPr>
              <w:t>го дела о нарушении антимонопольного законодательства Российской Федерации (далее – антимонопольное законодател</w:t>
            </w:r>
            <w:r>
              <w:rPr>
                <w:bCs/>
                <w:sz w:val="20"/>
                <w:lang w:eastAsia="ru-RU"/>
              </w:rPr>
              <w:t>ь</w:t>
            </w:r>
            <w:r>
              <w:rPr>
                <w:bCs/>
                <w:sz w:val="20"/>
                <w:lang w:eastAsia="ru-RU"/>
              </w:rPr>
              <w:t>ство), привлечение к административной ответственности (штраф, дисквалифик</w:t>
            </w:r>
            <w:r>
              <w:rPr>
                <w:bCs/>
                <w:sz w:val="20"/>
                <w:lang w:eastAsia="ru-RU"/>
              </w:rPr>
              <w:t>а</w:t>
            </w:r>
            <w:r>
              <w:rPr>
                <w:bCs/>
                <w:sz w:val="20"/>
                <w:lang w:eastAsia="ru-RU"/>
              </w:rPr>
              <w:t>ция) в соответствии с действующим з</w:t>
            </w:r>
            <w:r>
              <w:rPr>
                <w:bCs/>
                <w:sz w:val="20"/>
                <w:lang w:eastAsia="ru-RU"/>
              </w:rPr>
              <w:t>а</w:t>
            </w:r>
            <w:r>
              <w:rPr>
                <w:bCs/>
                <w:sz w:val="20"/>
                <w:lang w:eastAsia="ru-RU"/>
              </w:rPr>
              <w:t>конодательством Российской Федерации</w:t>
            </w:r>
          </w:p>
        </w:tc>
      </w:tr>
      <w:tr w:rsidR="009D581F" w:rsidTr="009D581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2.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Издание муниципальных нормативных правовых актов Администрации в с</w:t>
            </w:r>
            <w:r>
              <w:rPr>
                <w:bCs/>
                <w:sz w:val="20"/>
                <w:lang w:eastAsia="ru-RU"/>
              </w:rPr>
              <w:t>о</w:t>
            </w:r>
            <w:r>
              <w:rPr>
                <w:bCs/>
                <w:sz w:val="20"/>
                <w:lang w:eastAsia="ru-RU"/>
              </w:rPr>
              <w:t>ответствии с компетенцией Админис</w:t>
            </w:r>
            <w:r>
              <w:rPr>
                <w:bCs/>
                <w:sz w:val="20"/>
                <w:lang w:eastAsia="ru-RU"/>
              </w:rPr>
              <w:t>т</w:t>
            </w:r>
            <w:r>
              <w:rPr>
                <w:bCs/>
                <w:sz w:val="20"/>
                <w:lang w:eastAsia="ru-RU"/>
              </w:rPr>
              <w:t>рации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Разработка проектов муниципальных норм</w:t>
            </w:r>
            <w:r>
              <w:rPr>
                <w:bCs/>
                <w:sz w:val="20"/>
                <w:lang w:eastAsia="ru-RU"/>
              </w:rPr>
              <w:t>а</w:t>
            </w:r>
            <w:r>
              <w:rPr>
                <w:bCs/>
                <w:sz w:val="20"/>
                <w:lang w:eastAsia="ru-RU"/>
              </w:rPr>
              <w:t>тивных правовых актов Администрации, соглашений осуществление действий (бе</w:t>
            </w:r>
            <w:r>
              <w:rPr>
                <w:bCs/>
                <w:sz w:val="20"/>
                <w:lang w:eastAsia="ru-RU"/>
              </w:rPr>
              <w:t>з</w:t>
            </w:r>
            <w:r>
              <w:rPr>
                <w:bCs/>
                <w:sz w:val="20"/>
                <w:lang w:eastAsia="ru-RU"/>
              </w:rPr>
              <w:t>действия), которые могут привести к нед</w:t>
            </w:r>
            <w:r>
              <w:rPr>
                <w:bCs/>
                <w:sz w:val="20"/>
                <w:lang w:eastAsia="ru-RU"/>
              </w:rPr>
              <w:t>о</w:t>
            </w:r>
            <w:r>
              <w:rPr>
                <w:bCs/>
                <w:sz w:val="20"/>
                <w:lang w:eastAsia="ru-RU"/>
              </w:rPr>
              <w:t>пущению, ограничению, устранению, конк</w:t>
            </w:r>
            <w:r>
              <w:rPr>
                <w:bCs/>
                <w:sz w:val="20"/>
                <w:lang w:eastAsia="ru-RU"/>
              </w:rPr>
              <w:t>у</w:t>
            </w:r>
            <w:r>
              <w:rPr>
                <w:bCs/>
                <w:sz w:val="20"/>
                <w:lang w:eastAsia="ru-RU"/>
              </w:rPr>
              <w:t>ренции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Недостаточный уровень правовой эк</w:t>
            </w:r>
            <w:r>
              <w:rPr>
                <w:bCs/>
                <w:sz w:val="20"/>
                <w:lang w:eastAsia="ru-RU"/>
              </w:rPr>
              <w:t>с</w:t>
            </w:r>
            <w:r>
              <w:rPr>
                <w:bCs/>
                <w:sz w:val="20"/>
                <w:lang w:eastAsia="ru-RU"/>
              </w:rPr>
              <w:t>пертизы муниципальных нормативных правовых актов Администрации;</w:t>
            </w:r>
          </w:p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недостаточная координация процесса разработки проекта муниципального нормативного правового акта Адм</w:t>
            </w:r>
            <w:r>
              <w:rPr>
                <w:bCs/>
                <w:sz w:val="20"/>
                <w:lang w:eastAsia="ru-RU"/>
              </w:rPr>
              <w:t>и</w:t>
            </w:r>
            <w:r>
              <w:rPr>
                <w:bCs/>
                <w:sz w:val="20"/>
                <w:lang w:eastAsia="ru-RU"/>
              </w:rPr>
              <w:t>нистрации и согласование руковод</w:t>
            </w:r>
            <w:r>
              <w:rPr>
                <w:bCs/>
                <w:sz w:val="20"/>
                <w:lang w:eastAsia="ru-RU"/>
              </w:rPr>
              <w:t>и</w:t>
            </w:r>
            <w:r>
              <w:rPr>
                <w:bCs/>
                <w:sz w:val="20"/>
                <w:lang w:eastAsia="ru-RU"/>
              </w:rPr>
              <w:t>телем структурного подразделения Администрации проекта муниципал</w:t>
            </w:r>
            <w:r>
              <w:rPr>
                <w:bCs/>
                <w:sz w:val="20"/>
                <w:lang w:eastAsia="ru-RU"/>
              </w:rPr>
              <w:t>ь</w:t>
            </w:r>
            <w:r>
              <w:rPr>
                <w:bCs/>
                <w:sz w:val="20"/>
                <w:lang w:eastAsia="ru-RU"/>
              </w:rPr>
              <w:t>ного нормативного правового акта;</w:t>
            </w:r>
          </w:p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недостаточная квалификация сотру</w:t>
            </w:r>
            <w:r>
              <w:rPr>
                <w:bCs/>
                <w:sz w:val="20"/>
                <w:lang w:eastAsia="ru-RU"/>
              </w:rPr>
              <w:t>д</w:t>
            </w:r>
            <w:r>
              <w:rPr>
                <w:bCs/>
                <w:sz w:val="20"/>
                <w:lang w:eastAsia="ru-RU"/>
              </w:rPr>
              <w:t>ников;</w:t>
            </w:r>
          </w:p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lastRenderedPageBreak/>
              <w:t>несвоевременное приведение муниц</w:t>
            </w:r>
            <w:r>
              <w:rPr>
                <w:bCs/>
                <w:sz w:val="20"/>
                <w:lang w:eastAsia="ru-RU"/>
              </w:rPr>
              <w:t>и</w:t>
            </w:r>
            <w:r>
              <w:rPr>
                <w:bCs/>
                <w:sz w:val="20"/>
                <w:lang w:eastAsia="ru-RU"/>
              </w:rPr>
              <w:t>пальных нормативных правовых актов Администрации в соответствие с де</w:t>
            </w:r>
            <w:r>
              <w:rPr>
                <w:bCs/>
                <w:sz w:val="20"/>
                <w:lang w:eastAsia="ru-RU"/>
              </w:rPr>
              <w:t>й</w:t>
            </w:r>
            <w:r>
              <w:rPr>
                <w:bCs/>
                <w:sz w:val="20"/>
                <w:lang w:eastAsia="ru-RU"/>
              </w:rPr>
              <w:t>ствующим законодательством Росси</w:t>
            </w:r>
            <w:r>
              <w:rPr>
                <w:bCs/>
                <w:sz w:val="20"/>
                <w:lang w:eastAsia="ru-RU"/>
              </w:rPr>
              <w:t>й</w:t>
            </w:r>
            <w:r>
              <w:rPr>
                <w:bCs/>
                <w:sz w:val="20"/>
                <w:lang w:eastAsia="ru-RU"/>
              </w:rPr>
              <w:t>ской Федерации;</w:t>
            </w:r>
          </w:p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наличие конфликта интересов</w:t>
            </w:r>
          </w:p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lastRenderedPageBreak/>
              <w:t>Необходимость внесения изменений в действующие муниципальные нормати</w:t>
            </w:r>
            <w:r>
              <w:rPr>
                <w:bCs/>
                <w:sz w:val="20"/>
                <w:lang w:eastAsia="ru-RU"/>
              </w:rPr>
              <w:t>в</w:t>
            </w:r>
            <w:r>
              <w:rPr>
                <w:bCs/>
                <w:sz w:val="20"/>
                <w:lang w:eastAsia="ru-RU"/>
              </w:rPr>
              <w:t xml:space="preserve">ные правовые акты Администрации. </w:t>
            </w:r>
          </w:p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Вероятность выдачи предупреждения Администрации о нарушении антимон</w:t>
            </w:r>
            <w:r>
              <w:rPr>
                <w:bCs/>
                <w:sz w:val="20"/>
                <w:lang w:eastAsia="ru-RU"/>
              </w:rPr>
              <w:t>о</w:t>
            </w:r>
            <w:r>
              <w:rPr>
                <w:bCs/>
                <w:sz w:val="20"/>
                <w:lang w:eastAsia="ru-RU"/>
              </w:rPr>
              <w:t>польного законодательства</w:t>
            </w:r>
          </w:p>
        </w:tc>
      </w:tr>
      <w:tr w:rsidR="009D581F" w:rsidTr="009D581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lastRenderedPageBreak/>
              <w:t>3.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Предоставление муниципальных услуг Администрацией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Нарушение порядка предоставления мун</w:t>
            </w:r>
            <w:r>
              <w:rPr>
                <w:bCs/>
                <w:sz w:val="20"/>
                <w:lang w:eastAsia="ru-RU"/>
              </w:rPr>
              <w:t>и</w:t>
            </w:r>
            <w:r>
              <w:rPr>
                <w:bCs/>
                <w:sz w:val="20"/>
                <w:lang w:eastAsia="ru-RU"/>
              </w:rPr>
              <w:t>ципальных услуг:</w:t>
            </w:r>
          </w:p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отказ в предоставлении муниципальной у</w:t>
            </w:r>
            <w:r>
              <w:rPr>
                <w:bCs/>
                <w:sz w:val="20"/>
                <w:lang w:eastAsia="ru-RU"/>
              </w:rPr>
              <w:t>с</w:t>
            </w:r>
            <w:r>
              <w:rPr>
                <w:bCs/>
                <w:sz w:val="20"/>
                <w:lang w:eastAsia="ru-RU"/>
              </w:rPr>
              <w:t>луги по основаниям, не предусмотренным действующим законодательством Росси</w:t>
            </w:r>
            <w:r>
              <w:rPr>
                <w:bCs/>
                <w:sz w:val="20"/>
                <w:lang w:eastAsia="ru-RU"/>
              </w:rPr>
              <w:t>й</w:t>
            </w:r>
            <w:r>
              <w:rPr>
                <w:bCs/>
                <w:sz w:val="20"/>
                <w:lang w:eastAsia="ru-RU"/>
              </w:rPr>
              <w:t>ской Федерации, муниципальными прав</w:t>
            </w:r>
            <w:r>
              <w:rPr>
                <w:bCs/>
                <w:sz w:val="20"/>
                <w:lang w:eastAsia="ru-RU"/>
              </w:rPr>
              <w:t>о</w:t>
            </w:r>
            <w:r>
              <w:rPr>
                <w:bCs/>
                <w:sz w:val="20"/>
                <w:lang w:eastAsia="ru-RU"/>
              </w:rPr>
              <w:t>выми актами Администрации;</w:t>
            </w:r>
          </w:p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нарушение сроков предоставления муниц</w:t>
            </w:r>
            <w:r>
              <w:rPr>
                <w:bCs/>
                <w:sz w:val="20"/>
                <w:lang w:eastAsia="ru-RU"/>
              </w:rPr>
              <w:t>и</w:t>
            </w:r>
            <w:r>
              <w:rPr>
                <w:bCs/>
                <w:sz w:val="20"/>
                <w:lang w:eastAsia="ru-RU"/>
              </w:rPr>
              <w:t>пальных услуг, установленных администр</w:t>
            </w:r>
            <w:r>
              <w:rPr>
                <w:bCs/>
                <w:sz w:val="20"/>
                <w:lang w:eastAsia="ru-RU"/>
              </w:rPr>
              <w:t>а</w:t>
            </w:r>
            <w:r>
              <w:rPr>
                <w:bCs/>
                <w:sz w:val="20"/>
                <w:lang w:eastAsia="ru-RU"/>
              </w:rPr>
              <w:t>тивными регламентами</w:t>
            </w:r>
          </w:p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Недостаточный уровень внутреннего контроля;</w:t>
            </w:r>
          </w:p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низкий уровень квалификации сотру</w:t>
            </w:r>
            <w:r>
              <w:rPr>
                <w:bCs/>
                <w:sz w:val="20"/>
                <w:lang w:eastAsia="ru-RU"/>
              </w:rPr>
              <w:t>д</w:t>
            </w:r>
            <w:r>
              <w:rPr>
                <w:bCs/>
                <w:sz w:val="20"/>
                <w:lang w:eastAsia="ru-RU"/>
              </w:rPr>
              <w:t>ников;</w:t>
            </w:r>
          </w:p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наличие конфликта интересов;</w:t>
            </w:r>
          </w:p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высокая загруженность сотрудников</w:t>
            </w:r>
          </w:p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</w:p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 xml:space="preserve">Необходимость внесения изменений в принятые муниципальные правовые акты администрации. </w:t>
            </w:r>
          </w:p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Вероятность выдачи предупреждения Администрации о нарушении антимон</w:t>
            </w:r>
            <w:r>
              <w:rPr>
                <w:bCs/>
                <w:sz w:val="20"/>
                <w:lang w:eastAsia="ru-RU"/>
              </w:rPr>
              <w:t>о</w:t>
            </w:r>
            <w:r>
              <w:rPr>
                <w:bCs/>
                <w:sz w:val="20"/>
                <w:lang w:eastAsia="ru-RU"/>
              </w:rPr>
              <w:t>польного законодательства</w:t>
            </w:r>
          </w:p>
        </w:tc>
      </w:tr>
      <w:tr w:rsidR="009D581F" w:rsidTr="009D581F">
        <w:trPr>
          <w:trHeight w:val="16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4.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 xml:space="preserve">Ответы на обращения физических и юридических лиц, независимо </w:t>
            </w:r>
          </w:p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от их организационно-правовой формы и формы собственности (далее – юр</w:t>
            </w:r>
            <w:r>
              <w:rPr>
                <w:bCs/>
                <w:sz w:val="20"/>
                <w:lang w:eastAsia="ru-RU"/>
              </w:rPr>
              <w:t>и</w:t>
            </w:r>
            <w:r>
              <w:rPr>
                <w:bCs/>
                <w:sz w:val="20"/>
                <w:lang w:eastAsia="ru-RU"/>
              </w:rPr>
              <w:t>дические лица)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Подготовка ответов на обращения физич</w:t>
            </w:r>
            <w:r>
              <w:rPr>
                <w:bCs/>
                <w:sz w:val="20"/>
                <w:lang w:eastAsia="ru-RU"/>
              </w:rPr>
              <w:t>е</w:t>
            </w:r>
            <w:r>
              <w:rPr>
                <w:bCs/>
                <w:sz w:val="20"/>
                <w:lang w:eastAsia="ru-RU"/>
              </w:rPr>
              <w:t>ских и юридических лиц с нарушением ср</w:t>
            </w:r>
            <w:r>
              <w:rPr>
                <w:bCs/>
                <w:sz w:val="20"/>
                <w:lang w:eastAsia="ru-RU"/>
              </w:rPr>
              <w:t>о</w:t>
            </w:r>
            <w:r>
              <w:rPr>
                <w:bCs/>
                <w:sz w:val="20"/>
                <w:lang w:eastAsia="ru-RU"/>
              </w:rPr>
              <w:t>ка, предусмотренного действующим закон</w:t>
            </w:r>
            <w:r>
              <w:rPr>
                <w:bCs/>
                <w:sz w:val="20"/>
                <w:lang w:eastAsia="ru-RU"/>
              </w:rPr>
              <w:t>о</w:t>
            </w:r>
            <w:r>
              <w:rPr>
                <w:bCs/>
                <w:sz w:val="20"/>
                <w:lang w:eastAsia="ru-RU"/>
              </w:rPr>
              <w:t>дательством Российской Федерации;</w:t>
            </w:r>
          </w:p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предоставление обратившимся гражданам или юридическим лицам информации в пр</w:t>
            </w:r>
            <w:r>
              <w:rPr>
                <w:bCs/>
                <w:sz w:val="20"/>
                <w:lang w:eastAsia="ru-RU"/>
              </w:rPr>
              <w:t>и</w:t>
            </w:r>
            <w:r>
              <w:rPr>
                <w:bCs/>
                <w:sz w:val="20"/>
                <w:lang w:eastAsia="ru-RU"/>
              </w:rPr>
              <w:t>оритетном порядке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Недостаточная координация со стор</w:t>
            </w:r>
            <w:r>
              <w:rPr>
                <w:bCs/>
                <w:sz w:val="20"/>
                <w:lang w:eastAsia="ru-RU"/>
              </w:rPr>
              <w:t>о</w:t>
            </w:r>
            <w:r>
              <w:rPr>
                <w:bCs/>
                <w:sz w:val="20"/>
                <w:lang w:eastAsia="ru-RU"/>
              </w:rPr>
              <w:t>ны руководителей структурных по</w:t>
            </w:r>
            <w:r>
              <w:rPr>
                <w:bCs/>
                <w:sz w:val="20"/>
                <w:lang w:eastAsia="ru-RU"/>
              </w:rPr>
              <w:t>д</w:t>
            </w:r>
            <w:r>
              <w:rPr>
                <w:bCs/>
                <w:sz w:val="20"/>
                <w:lang w:eastAsia="ru-RU"/>
              </w:rPr>
              <w:t>разделений Администрации;</w:t>
            </w:r>
          </w:p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наличие конфликта интересов;</w:t>
            </w:r>
          </w:p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высокая загруженность сотрудников;</w:t>
            </w:r>
          </w:p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Отрицательное влияние на отношение населения Александровского муниц</w:t>
            </w:r>
            <w:r>
              <w:rPr>
                <w:bCs/>
                <w:sz w:val="20"/>
                <w:lang w:eastAsia="ru-RU"/>
              </w:rPr>
              <w:t>и</w:t>
            </w:r>
            <w:r>
              <w:rPr>
                <w:bCs/>
                <w:sz w:val="20"/>
                <w:lang w:eastAsia="ru-RU"/>
              </w:rPr>
              <w:t>пального округа к деятельности Админ</w:t>
            </w:r>
            <w:r>
              <w:rPr>
                <w:bCs/>
                <w:sz w:val="20"/>
                <w:lang w:eastAsia="ru-RU"/>
              </w:rPr>
              <w:t>и</w:t>
            </w:r>
            <w:r>
              <w:rPr>
                <w:bCs/>
                <w:sz w:val="20"/>
                <w:lang w:eastAsia="ru-RU"/>
              </w:rPr>
              <w:t>страции.</w:t>
            </w:r>
          </w:p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Вероятность выдачи предупреждения Администрации о нарушении антимон</w:t>
            </w:r>
            <w:r>
              <w:rPr>
                <w:bCs/>
                <w:sz w:val="20"/>
                <w:lang w:eastAsia="ru-RU"/>
              </w:rPr>
              <w:t>о</w:t>
            </w:r>
            <w:r>
              <w:rPr>
                <w:bCs/>
                <w:sz w:val="20"/>
                <w:lang w:eastAsia="ru-RU"/>
              </w:rPr>
              <w:t>польного законодательства</w:t>
            </w:r>
          </w:p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</w:p>
        </w:tc>
      </w:tr>
      <w:tr w:rsidR="009D581F" w:rsidTr="009D581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5.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Заключение Администрацией догов</w:t>
            </w:r>
            <w:r>
              <w:rPr>
                <w:bCs/>
                <w:sz w:val="20"/>
                <w:lang w:eastAsia="ru-RU"/>
              </w:rPr>
              <w:t>о</w:t>
            </w:r>
            <w:r>
              <w:rPr>
                <w:bCs/>
                <w:sz w:val="20"/>
                <w:lang w:eastAsia="ru-RU"/>
              </w:rPr>
              <w:t>ров (соглашений)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Включение в договоры (соглашения) нера</w:t>
            </w:r>
            <w:r>
              <w:rPr>
                <w:bCs/>
                <w:sz w:val="20"/>
                <w:lang w:eastAsia="ru-RU"/>
              </w:rPr>
              <w:t>в</w:t>
            </w:r>
            <w:r>
              <w:rPr>
                <w:bCs/>
                <w:sz w:val="20"/>
                <w:lang w:eastAsia="ru-RU"/>
              </w:rPr>
              <w:t>ных условий и обязательств для хозяйс</w:t>
            </w:r>
            <w:r>
              <w:rPr>
                <w:bCs/>
                <w:sz w:val="20"/>
                <w:lang w:eastAsia="ru-RU"/>
              </w:rPr>
              <w:t>т</w:t>
            </w:r>
            <w:r>
              <w:rPr>
                <w:bCs/>
                <w:sz w:val="20"/>
                <w:lang w:eastAsia="ru-RU"/>
              </w:rPr>
              <w:t>вующих субъектов в одной сфере деятельн</w:t>
            </w:r>
            <w:r>
              <w:rPr>
                <w:bCs/>
                <w:sz w:val="20"/>
                <w:lang w:eastAsia="ru-RU"/>
              </w:rPr>
              <w:t>о</w:t>
            </w:r>
            <w:r>
              <w:rPr>
                <w:bCs/>
                <w:sz w:val="20"/>
                <w:lang w:eastAsia="ru-RU"/>
              </w:rPr>
              <w:t>сти, влекущее за собой создание дискрим</w:t>
            </w:r>
            <w:r>
              <w:rPr>
                <w:bCs/>
                <w:sz w:val="20"/>
                <w:lang w:eastAsia="ru-RU"/>
              </w:rPr>
              <w:t>и</w:t>
            </w:r>
            <w:r>
              <w:rPr>
                <w:bCs/>
                <w:sz w:val="20"/>
                <w:lang w:eastAsia="ru-RU"/>
              </w:rPr>
              <w:t>национных условий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Недостаточный уровень юридического сопровождения проектов договоров (соглашений);</w:t>
            </w:r>
          </w:p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 xml:space="preserve">недостаточная квалификация </w:t>
            </w:r>
          </w:p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и опыт сотрудников;</w:t>
            </w:r>
          </w:p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наличие конфликта интересов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>
              <w:rPr>
                <w:bCs/>
                <w:sz w:val="20"/>
                <w:lang w:eastAsia="ru-RU"/>
              </w:rPr>
              <w:t>Необходимость расторжения неправ</w:t>
            </w:r>
            <w:r>
              <w:rPr>
                <w:bCs/>
                <w:sz w:val="20"/>
                <w:lang w:eastAsia="ru-RU"/>
              </w:rPr>
              <w:t>о</w:t>
            </w:r>
            <w:r>
              <w:rPr>
                <w:bCs/>
                <w:sz w:val="20"/>
                <w:lang w:eastAsia="ru-RU"/>
              </w:rPr>
              <w:t>мерно заключенного договора (соглаш</w:t>
            </w:r>
            <w:r>
              <w:rPr>
                <w:bCs/>
                <w:sz w:val="20"/>
                <w:lang w:eastAsia="ru-RU"/>
              </w:rPr>
              <w:t>е</w:t>
            </w:r>
            <w:r>
              <w:rPr>
                <w:bCs/>
                <w:sz w:val="20"/>
                <w:lang w:eastAsia="ru-RU"/>
              </w:rPr>
              <w:t>ния).</w:t>
            </w:r>
          </w:p>
          <w:p w:rsidR="009D581F" w:rsidRDefault="009D581F">
            <w:pPr>
              <w:widowControl w:val="0"/>
              <w:suppressAutoHyphens w:val="0"/>
              <w:autoSpaceDE w:val="0"/>
              <w:autoSpaceDN w:val="0"/>
              <w:spacing w:line="240" w:lineRule="exact"/>
              <w:rPr>
                <w:bCs/>
                <w:sz w:val="20"/>
                <w:lang w:eastAsia="en-US"/>
              </w:rPr>
            </w:pPr>
            <w:r>
              <w:rPr>
                <w:bCs/>
                <w:sz w:val="20"/>
                <w:lang w:eastAsia="en-US"/>
              </w:rPr>
              <w:t>Вероятность выдачи Администрации предупреждения и возбуждения в отн</w:t>
            </w:r>
            <w:r>
              <w:rPr>
                <w:bCs/>
                <w:sz w:val="20"/>
                <w:lang w:eastAsia="en-US"/>
              </w:rPr>
              <w:t>о</w:t>
            </w:r>
            <w:r>
              <w:rPr>
                <w:bCs/>
                <w:sz w:val="20"/>
                <w:lang w:eastAsia="en-US"/>
              </w:rPr>
              <w:t xml:space="preserve">шении нее административного дела </w:t>
            </w:r>
          </w:p>
          <w:p w:rsidR="009D581F" w:rsidRDefault="009D581F">
            <w:pPr>
              <w:widowControl w:val="0"/>
              <w:suppressAutoHyphens w:val="0"/>
              <w:autoSpaceDE w:val="0"/>
              <w:autoSpaceDN w:val="0"/>
              <w:spacing w:line="240" w:lineRule="exact"/>
              <w:rPr>
                <w:bCs/>
                <w:sz w:val="20"/>
                <w:lang w:eastAsia="en-US"/>
              </w:rPr>
            </w:pPr>
            <w:r>
              <w:rPr>
                <w:bCs/>
                <w:sz w:val="20"/>
                <w:lang w:eastAsia="en-US"/>
              </w:rPr>
              <w:t>о нарушении антимонопольного закон</w:t>
            </w:r>
            <w:r>
              <w:rPr>
                <w:bCs/>
                <w:sz w:val="20"/>
                <w:lang w:eastAsia="en-US"/>
              </w:rPr>
              <w:t>о</w:t>
            </w:r>
            <w:r>
              <w:rPr>
                <w:bCs/>
                <w:sz w:val="20"/>
                <w:lang w:eastAsia="en-US"/>
              </w:rPr>
              <w:t>дательства</w:t>
            </w:r>
          </w:p>
          <w:p w:rsidR="009D581F" w:rsidRDefault="009D581F">
            <w:pPr>
              <w:widowControl w:val="0"/>
              <w:suppressAutoHyphens w:val="0"/>
              <w:autoSpaceDE w:val="0"/>
              <w:autoSpaceDN w:val="0"/>
              <w:spacing w:line="240" w:lineRule="exact"/>
              <w:rPr>
                <w:bCs/>
                <w:sz w:val="20"/>
                <w:lang w:eastAsia="en-US"/>
              </w:rPr>
            </w:pPr>
          </w:p>
        </w:tc>
      </w:tr>
      <w:tr w:rsidR="007F6CF6" w:rsidTr="009D581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CF6" w:rsidRPr="00E84075" w:rsidRDefault="00FB6F92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 w:rsidRPr="00E84075">
              <w:rPr>
                <w:bCs/>
                <w:sz w:val="20"/>
                <w:lang w:eastAsia="ru-RU"/>
              </w:rPr>
              <w:t>6.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CF6" w:rsidRPr="00E84075" w:rsidRDefault="00FB6F92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 w:rsidRPr="00E84075">
              <w:rPr>
                <w:sz w:val="20"/>
              </w:rPr>
              <w:t xml:space="preserve">Неправомерное создание (в том числе путем реорганизации) унитарных предприятий или изменение видов их </w:t>
            </w:r>
            <w:r w:rsidRPr="00E84075">
              <w:rPr>
                <w:sz w:val="20"/>
              </w:rPr>
              <w:lastRenderedPageBreak/>
              <w:t>деятельности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CF6" w:rsidRPr="00E84075" w:rsidRDefault="00FB6F92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0"/>
                <w:lang w:eastAsia="ru-RU"/>
              </w:rPr>
            </w:pPr>
            <w:r w:rsidRPr="00E84075">
              <w:rPr>
                <w:sz w:val="20"/>
              </w:rPr>
              <w:lastRenderedPageBreak/>
              <w:t>Недостаточный уровень знаний сотрудник</w:t>
            </w:r>
            <w:r w:rsidRPr="00E84075">
              <w:rPr>
                <w:sz w:val="20"/>
              </w:rPr>
              <w:t>а</w:t>
            </w:r>
            <w:r w:rsidRPr="00E84075">
              <w:rPr>
                <w:sz w:val="20"/>
              </w:rPr>
              <w:t>ми антимонопольного законодательства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CF6" w:rsidRPr="007F6CF6" w:rsidRDefault="007F6CF6" w:rsidP="007F6CF6">
            <w:pPr>
              <w:suppressAutoHyphens w:val="0"/>
              <w:rPr>
                <w:sz w:val="20"/>
                <w:lang w:eastAsia="ru-RU"/>
              </w:rPr>
            </w:pPr>
            <w:r w:rsidRPr="007F6CF6">
              <w:rPr>
                <w:sz w:val="20"/>
                <w:lang w:eastAsia="ru-RU"/>
              </w:rPr>
              <w:t>Некорректное толкование законод</w:t>
            </w:r>
            <w:r w:rsidRPr="007F6CF6">
              <w:rPr>
                <w:sz w:val="20"/>
                <w:lang w:eastAsia="ru-RU"/>
              </w:rPr>
              <w:t>а</w:t>
            </w:r>
            <w:r w:rsidRPr="007F6CF6">
              <w:rPr>
                <w:sz w:val="20"/>
                <w:lang w:eastAsia="ru-RU"/>
              </w:rPr>
              <w:t>тельных исключений</w:t>
            </w:r>
            <w:r w:rsidR="00FB6F92" w:rsidRPr="00E84075">
              <w:rPr>
                <w:sz w:val="20"/>
                <w:lang w:eastAsia="ru-RU"/>
              </w:rPr>
              <w:t>;</w:t>
            </w:r>
          </w:p>
          <w:p w:rsidR="007F6CF6" w:rsidRPr="007F6CF6" w:rsidRDefault="007F6CF6" w:rsidP="00FB6F92">
            <w:pPr>
              <w:numPr>
                <w:ilvl w:val="0"/>
                <w:numId w:val="30"/>
              </w:numPr>
              <w:tabs>
                <w:tab w:val="clear" w:pos="720"/>
              </w:tabs>
              <w:suppressAutoHyphens w:val="0"/>
              <w:ind w:left="-64" w:hanging="720"/>
              <w:rPr>
                <w:sz w:val="20"/>
                <w:lang w:eastAsia="ru-RU"/>
              </w:rPr>
            </w:pPr>
            <w:r w:rsidRPr="00E84075">
              <w:rPr>
                <w:sz w:val="20"/>
                <w:lang w:eastAsia="ru-RU"/>
              </w:rPr>
              <w:t xml:space="preserve"> </w:t>
            </w:r>
            <w:r w:rsidR="00FB6F92" w:rsidRPr="00E84075">
              <w:rPr>
                <w:sz w:val="20"/>
                <w:lang w:eastAsia="ru-RU"/>
              </w:rPr>
              <w:t>Ф</w:t>
            </w:r>
            <w:r w:rsidRPr="007F6CF6">
              <w:rPr>
                <w:sz w:val="20"/>
                <w:lang w:eastAsia="ru-RU"/>
              </w:rPr>
              <w:t>ормальный подход к реорганизации</w:t>
            </w:r>
          </w:p>
          <w:p w:rsidR="007F6CF6" w:rsidRPr="00E84075" w:rsidRDefault="007F6CF6" w:rsidP="007F6CF6">
            <w:pPr>
              <w:suppressAutoHyphens w:val="0"/>
              <w:rPr>
                <w:bCs/>
                <w:sz w:val="20"/>
                <w:lang w:eastAsia="ru-RU"/>
              </w:rPr>
            </w:pPr>
            <w:r w:rsidRPr="007F6CF6">
              <w:rPr>
                <w:sz w:val="20"/>
                <w:lang w:eastAsia="ru-RU"/>
              </w:rPr>
              <w:lastRenderedPageBreak/>
              <w:t>Слабый внутренний контроль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F92" w:rsidRPr="00E84075" w:rsidRDefault="00FB6F92" w:rsidP="00FB6F92">
            <w:pPr>
              <w:suppressAutoHyphens w:val="0"/>
              <w:jc w:val="both"/>
              <w:rPr>
                <w:sz w:val="20"/>
              </w:rPr>
            </w:pPr>
            <w:r w:rsidRPr="00FB6F92">
              <w:rPr>
                <w:sz w:val="20"/>
                <w:lang w:eastAsia="ru-RU"/>
              </w:rPr>
              <w:lastRenderedPageBreak/>
              <w:t>Административная и персональная о</w:t>
            </w:r>
            <w:r w:rsidRPr="00FB6F92">
              <w:rPr>
                <w:sz w:val="20"/>
                <w:lang w:eastAsia="ru-RU"/>
              </w:rPr>
              <w:t>т</w:t>
            </w:r>
            <w:r w:rsidRPr="00FB6F92">
              <w:rPr>
                <w:sz w:val="20"/>
                <w:lang w:eastAsia="ru-RU"/>
              </w:rPr>
              <w:t>ветственность</w:t>
            </w:r>
            <w:r w:rsidRPr="00E84075">
              <w:rPr>
                <w:sz w:val="20"/>
                <w:lang w:eastAsia="ru-RU"/>
              </w:rPr>
              <w:t>: п</w:t>
            </w:r>
            <w:r w:rsidRPr="00E84075">
              <w:rPr>
                <w:sz w:val="20"/>
              </w:rPr>
              <w:t>ривлечение должнос</w:t>
            </w:r>
            <w:r w:rsidRPr="00E84075">
              <w:rPr>
                <w:sz w:val="20"/>
              </w:rPr>
              <w:t>т</w:t>
            </w:r>
            <w:r w:rsidRPr="00E84075">
              <w:rPr>
                <w:sz w:val="20"/>
              </w:rPr>
              <w:t xml:space="preserve">ных лиц к ответственности; вынесение </w:t>
            </w:r>
            <w:r w:rsidRPr="00E84075">
              <w:rPr>
                <w:sz w:val="20"/>
              </w:rPr>
              <w:lastRenderedPageBreak/>
              <w:t>предупреждений и предписаний со ст</w:t>
            </w:r>
            <w:r w:rsidRPr="00E84075">
              <w:rPr>
                <w:sz w:val="20"/>
              </w:rPr>
              <w:t>о</w:t>
            </w:r>
            <w:r w:rsidRPr="00E84075">
              <w:rPr>
                <w:sz w:val="20"/>
              </w:rPr>
              <w:t>роны УФАС.</w:t>
            </w:r>
          </w:p>
          <w:p w:rsidR="007F6CF6" w:rsidRPr="00E84075" w:rsidRDefault="00FB6F92" w:rsidP="00E84075">
            <w:pPr>
              <w:suppressAutoHyphens w:val="0"/>
              <w:jc w:val="both"/>
              <w:rPr>
                <w:bCs/>
                <w:sz w:val="20"/>
                <w:lang w:eastAsia="ru-RU"/>
              </w:rPr>
            </w:pPr>
            <w:r w:rsidRPr="00E84075">
              <w:rPr>
                <w:sz w:val="20"/>
                <w:lang w:eastAsia="ru-RU"/>
              </w:rPr>
              <w:t>Правовые и имущественные последс</w:t>
            </w:r>
            <w:r w:rsidRPr="00E84075">
              <w:rPr>
                <w:sz w:val="20"/>
                <w:lang w:eastAsia="ru-RU"/>
              </w:rPr>
              <w:t>т</w:t>
            </w:r>
            <w:r w:rsidRPr="00E84075">
              <w:rPr>
                <w:sz w:val="20"/>
                <w:lang w:eastAsia="ru-RU"/>
              </w:rPr>
              <w:t>вия:</w:t>
            </w:r>
            <w:r w:rsidRPr="00E84075">
              <w:t xml:space="preserve"> п</w:t>
            </w:r>
            <w:r w:rsidRPr="00E84075">
              <w:rPr>
                <w:sz w:val="20"/>
                <w:lang w:eastAsia="ru-RU"/>
              </w:rPr>
              <w:t>ризнание недействительными (а</w:t>
            </w:r>
            <w:r w:rsidRPr="00E84075">
              <w:rPr>
                <w:sz w:val="20"/>
                <w:lang w:eastAsia="ru-RU"/>
              </w:rPr>
              <w:t>н</w:t>
            </w:r>
            <w:r w:rsidRPr="00E84075">
              <w:rPr>
                <w:sz w:val="20"/>
                <w:lang w:eastAsia="ru-RU"/>
              </w:rPr>
              <w:t>нулирование) записей в ЕГРЮЛ о созд</w:t>
            </w:r>
            <w:r w:rsidRPr="00E84075">
              <w:rPr>
                <w:sz w:val="20"/>
                <w:lang w:eastAsia="ru-RU"/>
              </w:rPr>
              <w:t>а</w:t>
            </w:r>
            <w:r w:rsidRPr="00E84075">
              <w:rPr>
                <w:sz w:val="20"/>
                <w:lang w:eastAsia="ru-RU"/>
              </w:rPr>
              <w:t>нии или реорганизации унитарного предприятия в судебном порядке по иску антимонопольного органа; возникнов</w:t>
            </w:r>
            <w:r w:rsidRPr="00E84075">
              <w:rPr>
                <w:sz w:val="20"/>
                <w:lang w:eastAsia="ru-RU"/>
              </w:rPr>
              <w:t>е</w:t>
            </w:r>
            <w:r w:rsidRPr="00E84075">
              <w:rPr>
                <w:sz w:val="20"/>
                <w:lang w:eastAsia="ru-RU"/>
              </w:rPr>
              <w:t>ние непредвиденных расходов местного бюджета на проведение вынужденных процедур ликвидации или повторной реорганизации незаконно созданной структуры</w:t>
            </w:r>
            <w:r w:rsidR="00E84075">
              <w:rPr>
                <w:sz w:val="20"/>
                <w:lang w:eastAsia="ru-RU"/>
              </w:rPr>
              <w:t>.</w:t>
            </w:r>
          </w:p>
        </w:tc>
      </w:tr>
    </w:tbl>
    <w:p w:rsidR="009D581F" w:rsidRDefault="009D581F" w:rsidP="009D581F">
      <w:pPr>
        <w:suppressAutoHyphens w:val="0"/>
        <w:rPr>
          <w:szCs w:val="28"/>
          <w:lang w:eastAsia="en-US"/>
        </w:rPr>
        <w:sectPr w:rsidR="009D581F" w:rsidSect="00886A17">
          <w:pgSz w:w="16838" w:h="11906" w:orient="landscape"/>
          <w:pgMar w:top="1126" w:right="1134" w:bottom="851" w:left="1134" w:header="426" w:footer="533" w:gutter="0"/>
          <w:pgNumType w:start="1"/>
          <w:cols w:space="720"/>
        </w:sectPr>
      </w:pPr>
    </w:p>
    <w:p w:rsidR="009D581F" w:rsidRDefault="009D581F" w:rsidP="009D581F">
      <w:pPr>
        <w:spacing w:line="240" w:lineRule="exact"/>
        <w:ind w:left="10098"/>
      </w:pPr>
      <w:r>
        <w:lastRenderedPageBreak/>
        <w:t xml:space="preserve">Приложение 2 к </w:t>
      </w:r>
    </w:p>
    <w:p w:rsidR="00886A17" w:rsidRDefault="009D581F" w:rsidP="009D581F">
      <w:pPr>
        <w:spacing w:line="240" w:lineRule="exact"/>
        <w:ind w:left="10098"/>
      </w:pPr>
      <w:r>
        <w:rPr>
          <w:lang/>
        </w:rPr>
        <w:t>постановлен</w:t>
      </w:r>
      <w:r>
        <w:t xml:space="preserve">ию </w:t>
      </w:r>
    </w:p>
    <w:p w:rsidR="00886A17" w:rsidRDefault="00886A17" w:rsidP="009D581F">
      <w:pPr>
        <w:spacing w:line="240" w:lineRule="exact"/>
        <w:ind w:left="10098"/>
      </w:pPr>
      <w:r>
        <w:t>а</w:t>
      </w:r>
      <w:r>
        <w:rPr>
          <w:lang/>
        </w:rPr>
        <w:t>администрации</w:t>
      </w:r>
      <w:r w:rsidR="009D581F">
        <w:rPr>
          <w:lang/>
        </w:rPr>
        <w:t xml:space="preserve"> </w:t>
      </w:r>
    </w:p>
    <w:p w:rsidR="00886A17" w:rsidRDefault="009D581F" w:rsidP="009D581F">
      <w:pPr>
        <w:spacing w:line="240" w:lineRule="exact"/>
        <w:ind w:left="10098"/>
      </w:pPr>
      <w:r>
        <w:rPr>
          <w:lang/>
        </w:rPr>
        <w:t xml:space="preserve">Александровского </w:t>
      </w:r>
    </w:p>
    <w:p w:rsidR="009D581F" w:rsidRDefault="00886A17" w:rsidP="009D581F">
      <w:pPr>
        <w:spacing w:line="240" w:lineRule="exact"/>
        <w:ind w:left="10098"/>
      </w:pPr>
      <w:r>
        <w:t>м</w:t>
      </w:r>
      <w:r>
        <w:rPr>
          <w:lang/>
        </w:rPr>
        <w:t>униципального</w:t>
      </w:r>
      <w:r w:rsidR="009D581F">
        <w:rPr>
          <w:lang/>
        </w:rPr>
        <w:t xml:space="preserve"> округа</w:t>
      </w:r>
    </w:p>
    <w:p w:rsidR="009D581F" w:rsidRDefault="009D581F" w:rsidP="009D581F">
      <w:pPr>
        <w:spacing w:line="240" w:lineRule="exact"/>
        <w:ind w:left="10098"/>
      </w:pPr>
      <w:r>
        <w:rPr>
          <w:lang/>
        </w:rPr>
        <w:t xml:space="preserve">от </w:t>
      </w:r>
      <w:r>
        <w:t xml:space="preserve">___________ </w:t>
      </w:r>
      <w:r>
        <w:rPr>
          <w:lang/>
        </w:rPr>
        <w:t xml:space="preserve">№ </w:t>
      </w:r>
      <w:r>
        <w:t>____</w:t>
      </w:r>
    </w:p>
    <w:p w:rsidR="009D581F" w:rsidRDefault="009D581F" w:rsidP="009D581F">
      <w:pPr>
        <w:widowControl w:val="0"/>
        <w:suppressAutoHyphens w:val="0"/>
        <w:autoSpaceDE w:val="0"/>
        <w:autoSpaceDN w:val="0"/>
        <w:ind w:left="318"/>
        <w:jc w:val="center"/>
        <w:rPr>
          <w:b/>
          <w:bCs/>
          <w:szCs w:val="28"/>
          <w:lang w:eastAsia="en-US"/>
        </w:rPr>
      </w:pPr>
    </w:p>
    <w:p w:rsidR="009D581F" w:rsidRDefault="009D581F" w:rsidP="009D581F">
      <w:pPr>
        <w:widowControl w:val="0"/>
        <w:suppressAutoHyphens w:val="0"/>
        <w:autoSpaceDE w:val="0"/>
        <w:autoSpaceDN w:val="0"/>
        <w:ind w:left="318"/>
        <w:jc w:val="center"/>
        <w:rPr>
          <w:b/>
          <w:bCs/>
          <w:szCs w:val="28"/>
          <w:lang w:eastAsia="en-US"/>
        </w:rPr>
      </w:pPr>
      <w:r>
        <w:rPr>
          <w:b/>
          <w:bCs/>
          <w:szCs w:val="28"/>
          <w:lang w:eastAsia="en-US"/>
        </w:rPr>
        <w:t>ПЛАН МЕРОПРИЯТИЙ</w:t>
      </w:r>
    </w:p>
    <w:p w:rsidR="009D581F" w:rsidRDefault="009D581F" w:rsidP="009D581F">
      <w:pPr>
        <w:widowControl w:val="0"/>
        <w:suppressAutoHyphens w:val="0"/>
        <w:autoSpaceDE w:val="0"/>
        <w:autoSpaceDN w:val="0"/>
        <w:ind w:left="318"/>
        <w:jc w:val="center"/>
        <w:rPr>
          <w:b/>
          <w:bCs/>
          <w:szCs w:val="28"/>
          <w:lang w:eastAsia="en-US"/>
        </w:rPr>
      </w:pPr>
      <w:r>
        <w:rPr>
          <w:b/>
          <w:bCs/>
          <w:szCs w:val="28"/>
          <w:lang w:eastAsia="en-US"/>
        </w:rPr>
        <w:t>(«дорожная карта») по снижению рисков нарушения антимонопольного законодательства</w:t>
      </w:r>
    </w:p>
    <w:p w:rsidR="009D581F" w:rsidRDefault="009D581F" w:rsidP="009D581F">
      <w:pPr>
        <w:widowControl w:val="0"/>
        <w:suppressAutoHyphens w:val="0"/>
        <w:autoSpaceDE w:val="0"/>
        <w:autoSpaceDN w:val="0"/>
        <w:ind w:left="318"/>
        <w:jc w:val="center"/>
        <w:rPr>
          <w:b/>
          <w:bCs/>
          <w:szCs w:val="28"/>
          <w:lang w:eastAsia="en-US"/>
        </w:rPr>
      </w:pPr>
      <w:r>
        <w:rPr>
          <w:b/>
          <w:bCs/>
          <w:szCs w:val="28"/>
          <w:lang w:eastAsia="en-US"/>
        </w:rPr>
        <w:t>в</w:t>
      </w:r>
      <w:r>
        <w:rPr>
          <w:b/>
          <w:bCs/>
          <w:spacing w:val="-6"/>
          <w:szCs w:val="28"/>
          <w:lang w:eastAsia="en-US"/>
        </w:rPr>
        <w:t xml:space="preserve"> </w:t>
      </w:r>
      <w:r>
        <w:rPr>
          <w:b/>
          <w:bCs/>
          <w:szCs w:val="28"/>
          <w:lang w:eastAsia="en-US"/>
        </w:rPr>
        <w:t>администрации</w:t>
      </w:r>
      <w:r>
        <w:rPr>
          <w:b/>
          <w:bCs/>
          <w:spacing w:val="-4"/>
          <w:szCs w:val="28"/>
          <w:lang w:eastAsia="en-US"/>
        </w:rPr>
        <w:t xml:space="preserve"> </w:t>
      </w:r>
      <w:r>
        <w:rPr>
          <w:b/>
          <w:bCs/>
          <w:szCs w:val="28"/>
          <w:lang w:eastAsia="en-US"/>
        </w:rPr>
        <w:t>Александровского муниципального округа</w:t>
      </w:r>
    </w:p>
    <w:p w:rsidR="009D581F" w:rsidRDefault="009D581F" w:rsidP="009D581F">
      <w:pPr>
        <w:widowControl w:val="0"/>
        <w:suppressAutoHyphens w:val="0"/>
        <w:autoSpaceDE w:val="0"/>
        <w:autoSpaceDN w:val="0"/>
        <w:ind w:left="318"/>
        <w:jc w:val="center"/>
        <w:rPr>
          <w:b/>
          <w:bCs/>
          <w:szCs w:val="28"/>
          <w:lang w:eastAsia="en-US"/>
        </w:rPr>
      </w:pPr>
    </w:p>
    <w:tbl>
      <w:tblPr>
        <w:tblpPr w:leftFromText="180" w:rightFromText="180" w:vertAnchor="text" w:tblpX="-176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3118"/>
        <w:gridCol w:w="1985"/>
        <w:gridCol w:w="2410"/>
        <w:gridCol w:w="2268"/>
        <w:gridCol w:w="1559"/>
        <w:gridCol w:w="2268"/>
        <w:gridCol w:w="1559"/>
      </w:tblGrid>
      <w:tr w:rsidR="009D581F" w:rsidTr="001C1552">
        <w:trPr>
          <w:trHeight w:val="2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20" w:lineRule="exact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№ 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20" w:lineRule="exact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Риски нарушения антимон</w:t>
            </w:r>
            <w:r>
              <w:rPr>
                <w:b/>
                <w:sz w:val="20"/>
                <w:lang w:eastAsia="en-US"/>
              </w:rPr>
              <w:t>о</w:t>
            </w:r>
            <w:r>
              <w:rPr>
                <w:b/>
                <w:sz w:val="20"/>
                <w:lang w:eastAsia="en-US"/>
              </w:rPr>
              <w:t>польного законодательства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20" w:lineRule="exact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в администрации Алексан</w:t>
            </w:r>
            <w:r>
              <w:rPr>
                <w:b/>
                <w:sz w:val="20"/>
                <w:lang w:eastAsia="en-US"/>
              </w:rPr>
              <w:t>д</w:t>
            </w:r>
            <w:r>
              <w:rPr>
                <w:b/>
                <w:sz w:val="20"/>
                <w:lang w:eastAsia="en-US"/>
              </w:rPr>
              <w:t>ровского муниципального о</w:t>
            </w:r>
            <w:r>
              <w:rPr>
                <w:b/>
                <w:sz w:val="20"/>
                <w:lang w:eastAsia="en-US"/>
              </w:rPr>
              <w:t>к</w:t>
            </w:r>
            <w:r>
              <w:rPr>
                <w:b/>
                <w:sz w:val="20"/>
                <w:lang w:eastAsia="en-US"/>
              </w:rPr>
              <w:t>руга (далее –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20" w:lineRule="exact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комплаенс-риски)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20" w:lineRule="exact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Общие меры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20" w:lineRule="exact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по минимизации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20" w:lineRule="exact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и устранению ко</w:t>
            </w:r>
            <w:r>
              <w:rPr>
                <w:b/>
                <w:sz w:val="20"/>
                <w:lang w:eastAsia="en-US"/>
              </w:rPr>
              <w:t>м</w:t>
            </w:r>
            <w:r>
              <w:rPr>
                <w:b/>
                <w:sz w:val="20"/>
                <w:lang w:eastAsia="en-US"/>
              </w:rPr>
              <w:t>плаенс-рисков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20" w:lineRule="exact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Описание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20" w:lineRule="exact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конкретных действий, направленных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20" w:lineRule="exact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на минимизацию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20" w:lineRule="exact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и устранение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20" w:lineRule="exact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комплаенс-рисков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20" w:lineRule="exact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Должностное лицо, муниципальный сл</w:t>
            </w:r>
            <w:r>
              <w:rPr>
                <w:b/>
                <w:sz w:val="20"/>
                <w:lang w:eastAsia="en-US"/>
              </w:rPr>
              <w:t>у</w:t>
            </w:r>
            <w:r>
              <w:rPr>
                <w:b/>
                <w:sz w:val="20"/>
                <w:lang w:eastAsia="en-US"/>
              </w:rPr>
              <w:t>жащий структурного подразделения в а</w:t>
            </w:r>
            <w:r>
              <w:rPr>
                <w:b/>
                <w:sz w:val="20"/>
                <w:lang w:eastAsia="en-US"/>
              </w:rPr>
              <w:t>д</w:t>
            </w:r>
            <w:r>
              <w:rPr>
                <w:b/>
                <w:sz w:val="20"/>
                <w:lang w:eastAsia="en-US"/>
              </w:rPr>
              <w:t>министрации Але</w:t>
            </w:r>
            <w:r>
              <w:rPr>
                <w:b/>
                <w:sz w:val="20"/>
                <w:lang w:eastAsia="en-US"/>
              </w:rPr>
              <w:t>к</w:t>
            </w:r>
            <w:r>
              <w:rPr>
                <w:b/>
                <w:sz w:val="20"/>
                <w:lang w:eastAsia="en-US"/>
              </w:rPr>
              <w:t>сандровского мун</w:t>
            </w:r>
            <w:r>
              <w:rPr>
                <w:b/>
                <w:sz w:val="20"/>
                <w:lang w:eastAsia="en-US"/>
              </w:rPr>
              <w:t>и</w:t>
            </w:r>
            <w:r>
              <w:rPr>
                <w:b/>
                <w:sz w:val="20"/>
                <w:lang w:eastAsia="en-US"/>
              </w:rPr>
              <w:t>ципального округа, ответственные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20" w:lineRule="exact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за реализацию мер</w:t>
            </w:r>
            <w:r>
              <w:rPr>
                <w:b/>
                <w:sz w:val="20"/>
                <w:lang w:eastAsia="en-US"/>
              </w:rPr>
              <w:t>о</w:t>
            </w:r>
            <w:r>
              <w:rPr>
                <w:b/>
                <w:sz w:val="20"/>
                <w:lang w:eastAsia="en-US"/>
              </w:rPr>
              <w:t>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20" w:lineRule="exact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Срок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20" w:lineRule="exact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реализации мероприятия, календарный план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20" w:lineRule="exact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(для реализ</w:t>
            </w:r>
            <w:r>
              <w:rPr>
                <w:b/>
                <w:sz w:val="20"/>
                <w:lang w:eastAsia="en-US"/>
              </w:rPr>
              <w:t>а</w:t>
            </w:r>
            <w:r>
              <w:rPr>
                <w:b/>
                <w:sz w:val="20"/>
                <w:lang w:eastAsia="en-US"/>
              </w:rPr>
              <w:t>ции мног</w:t>
            </w:r>
            <w:r>
              <w:rPr>
                <w:b/>
                <w:sz w:val="20"/>
                <w:lang w:eastAsia="en-US"/>
              </w:rPr>
              <w:t>о</w:t>
            </w:r>
            <w:r>
              <w:rPr>
                <w:b/>
                <w:sz w:val="20"/>
                <w:lang w:eastAsia="en-US"/>
              </w:rPr>
              <w:t>этапного м</w:t>
            </w:r>
            <w:r>
              <w:rPr>
                <w:b/>
                <w:sz w:val="20"/>
                <w:lang w:eastAsia="en-US"/>
              </w:rPr>
              <w:t>е</w:t>
            </w:r>
            <w:r>
              <w:rPr>
                <w:b/>
                <w:sz w:val="20"/>
                <w:lang w:eastAsia="en-US"/>
              </w:rPr>
              <w:t>роприятия)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20" w:lineRule="exact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Показатели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20" w:lineRule="exact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выполнения мер</w:t>
            </w:r>
            <w:r>
              <w:rPr>
                <w:b/>
                <w:sz w:val="20"/>
                <w:lang w:eastAsia="en-US"/>
              </w:rPr>
              <w:t>о</w:t>
            </w:r>
            <w:r>
              <w:rPr>
                <w:b/>
                <w:sz w:val="20"/>
                <w:lang w:eastAsia="en-US"/>
              </w:rPr>
              <w:t>приятия,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20" w:lineRule="exact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критерии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20" w:lineRule="exact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качества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20" w:lineRule="exact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Требования к обмену и</w:t>
            </w:r>
            <w:r>
              <w:rPr>
                <w:b/>
                <w:sz w:val="20"/>
                <w:lang w:eastAsia="en-US"/>
              </w:rPr>
              <w:t>н</w:t>
            </w:r>
            <w:r>
              <w:rPr>
                <w:b/>
                <w:sz w:val="20"/>
                <w:lang w:eastAsia="en-US"/>
              </w:rPr>
              <w:t>формацией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20" w:lineRule="exact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и монитори</w:t>
            </w:r>
            <w:r>
              <w:rPr>
                <w:b/>
                <w:sz w:val="20"/>
                <w:lang w:eastAsia="en-US"/>
              </w:rPr>
              <w:t>н</w:t>
            </w:r>
            <w:r>
              <w:rPr>
                <w:b/>
                <w:sz w:val="20"/>
                <w:lang w:eastAsia="en-US"/>
              </w:rPr>
              <w:t>гу</w:t>
            </w:r>
          </w:p>
        </w:tc>
      </w:tr>
      <w:tr w:rsidR="009D581F" w:rsidTr="001C1552">
        <w:trPr>
          <w:trHeight w:val="2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</w:t>
            </w:r>
          </w:p>
        </w:tc>
      </w:tr>
      <w:tr w:rsidR="009D581F" w:rsidTr="001C1552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1. Завышение требований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при описании предмета закупки товаров, работ, услуг для мун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>ципальных нужд (далее –закупка).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2.Ограничение количества учас</w:t>
            </w:r>
            <w:r>
              <w:rPr>
                <w:sz w:val="20"/>
                <w:lang w:eastAsia="en-US"/>
              </w:rPr>
              <w:t>т</w:t>
            </w:r>
            <w:r>
              <w:rPr>
                <w:sz w:val="20"/>
                <w:lang w:eastAsia="en-US"/>
              </w:rPr>
              <w:t>ников закупки.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3.Создание отдельным участн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>кам закупок преференций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Усиление внутре</w:t>
            </w:r>
            <w:r>
              <w:rPr>
                <w:sz w:val="20"/>
                <w:lang w:eastAsia="en-US"/>
              </w:rPr>
              <w:t>н</w:t>
            </w:r>
            <w:r>
              <w:rPr>
                <w:sz w:val="20"/>
                <w:lang w:eastAsia="en-US"/>
              </w:rPr>
              <w:t xml:space="preserve">него контроля;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повышение квал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>фикации муниц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 xml:space="preserve">пальных служащих (работников) </w:t>
            </w:r>
            <w:r>
              <w:rPr>
                <w:bCs/>
                <w:sz w:val="20"/>
                <w:lang w:eastAsia="en-US"/>
              </w:rPr>
              <w:t>адм</w:t>
            </w:r>
            <w:r>
              <w:rPr>
                <w:bCs/>
                <w:sz w:val="20"/>
                <w:lang w:eastAsia="en-US"/>
              </w:rPr>
              <w:t>и</w:t>
            </w:r>
            <w:r>
              <w:rPr>
                <w:bCs/>
                <w:sz w:val="20"/>
                <w:lang w:eastAsia="en-US"/>
              </w:rPr>
              <w:t>нистрации Алекса</w:t>
            </w:r>
            <w:r>
              <w:rPr>
                <w:bCs/>
                <w:sz w:val="20"/>
                <w:lang w:eastAsia="en-US"/>
              </w:rPr>
              <w:t>н</w:t>
            </w:r>
            <w:r>
              <w:rPr>
                <w:bCs/>
                <w:sz w:val="20"/>
                <w:lang w:eastAsia="en-US"/>
              </w:rPr>
              <w:t>дровского муниц</w:t>
            </w:r>
            <w:r>
              <w:rPr>
                <w:bCs/>
                <w:sz w:val="20"/>
                <w:lang w:eastAsia="en-US"/>
              </w:rPr>
              <w:t>и</w:t>
            </w:r>
            <w:r>
              <w:rPr>
                <w:bCs/>
                <w:sz w:val="20"/>
                <w:lang w:eastAsia="en-US"/>
              </w:rPr>
              <w:t>пального округа</w:t>
            </w:r>
            <w:r>
              <w:rPr>
                <w:b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(далее – сотрудн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 xml:space="preserve">ки);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активизация работы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по выявлению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и пресечению ко</w:t>
            </w:r>
            <w:r>
              <w:rPr>
                <w:sz w:val="20"/>
                <w:lang w:eastAsia="en-US"/>
              </w:rPr>
              <w:t>н</w:t>
            </w:r>
            <w:r>
              <w:rPr>
                <w:sz w:val="20"/>
                <w:lang w:eastAsia="en-US"/>
              </w:rPr>
              <w:t xml:space="preserve">фликта интересов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 Регулярное обучение сотрудников, повышение их профессиональной квалификации в сфере закупок, и членов коми</w:t>
            </w:r>
            <w:r>
              <w:rPr>
                <w:sz w:val="20"/>
                <w:lang w:eastAsia="en-US"/>
              </w:rPr>
              <w:t>с</w:t>
            </w:r>
            <w:r>
              <w:rPr>
                <w:sz w:val="20"/>
                <w:lang w:eastAsia="en-US"/>
              </w:rPr>
              <w:t>сии по осуществлению закупок для муниц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>пальных нужд путем проведения конкурсов, аукционов (самообраз</w:t>
            </w:r>
            <w:r>
              <w:rPr>
                <w:sz w:val="20"/>
                <w:lang w:eastAsia="en-US"/>
              </w:rPr>
              <w:t>о</w:t>
            </w:r>
            <w:r>
              <w:rPr>
                <w:sz w:val="20"/>
                <w:lang w:eastAsia="en-US"/>
              </w:rPr>
              <w:t>вание, повышение кв</w:t>
            </w:r>
            <w:r>
              <w:rPr>
                <w:sz w:val="20"/>
                <w:lang w:eastAsia="en-US"/>
              </w:rPr>
              <w:t>а</w:t>
            </w:r>
            <w:r>
              <w:rPr>
                <w:sz w:val="20"/>
                <w:lang w:eastAsia="en-US"/>
              </w:rPr>
              <w:t>лификации, образов</w:t>
            </w:r>
            <w:r>
              <w:rPr>
                <w:sz w:val="20"/>
                <w:lang w:eastAsia="en-US"/>
              </w:rPr>
              <w:t>а</w:t>
            </w:r>
            <w:r>
              <w:rPr>
                <w:sz w:val="20"/>
                <w:lang w:eastAsia="en-US"/>
              </w:rPr>
              <w:t>тельные программы).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2.Мониторинг внесения изменений в действу</w:t>
            </w:r>
            <w:r>
              <w:rPr>
                <w:sz w:val="20"/>
                <w:lang w:eastAsia="en-US"/>
              </w:rPr>
              <w:t>ю</w:t>
            </w:r>
            <w:r>
              <w:rPr>
                <w:sz w:val="20"/>
                <w:lang w:eastAsia="en-US"/>
              </w:rPr>
              <w:t>щее законодательство Российской Федерации о закупках.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3.Осуществление пре</w:t>
            </w:r>
            <w:r>
              <w:rPr>
                <w:sz w:val="20"/>
                <w:lang w:eastAsia="en-US"/>
              </w:rPr>
              <w:t>д</w:t>
            </w:r>
            <w:r>
              <w:rPr>
                <w:sz w:val="20"/>
                <w:lang w:eastAsia="en-US"/>
              </w:rPr>
              <w:t>варительного контроля в части исполнения норм действующего законод</w:t>
            </w:r>
            <w:r>
              <w:rPr>
                <w:sz w:val="20"/>
                <w:lang w:eastAsia="en-US"/>
              </w:rPr>
              <w:t>а</w:t>
            </w:r>
            <w:r>
              <w:rPr>
                <w:sz w:val="20"/>
                <w:lang w:eastAsia="en-US"/>
              </w:rPr>
              <w:t>тельства Российской Ф</w:t>
            </w:r>
            <w:r>
              <w:rPr>
                <w:sz w:val="20"/>
                <w:lang w:eastAsia="en-US"/>
              </w:rPr>
              <w:t>е</w:t>
            </w:r>
            <w:r>
              <w:rPr>
                <w:sz w:val="20"/>
                <w:lang w:eastAsia="en-US"/>
              </w:rPr>
              <w:t>дерации при осущест</w:t>
            </w:r>
            <w:r>
              <w:rPr>
                <w:sz w:val="20"/>
                <w:lang w:eastAsia="en-US"/>
              </w:rPr>
              <w:t>в</w:t>
            </w:r>
            <w:r>
              <w:rPr>
                <w:sz w:val="20"/>
                <w:lang w:eastAsia="en-US"/>
              </w:rPr>
              <w:t xml:space="preserve">лении закупок.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4. Проверка на предмет соблюдения антимон</w:t>
            </w:r>
            <w:r>
              <w:rPr>
                <w:sz w:val="20"/>
                <w:lang w:eastAsia="en-US"/>
              </w:rPr>
              <w:t>о</w:t>
            </w:r>
            <w:r>
              <w:rPr>
                <w:sz w:val="20"/>
                <w:lang w:eastAsia="en-US"/>
              </w:rPr>
              <w:t>польного законодател</w:t>
            </w:r>
            <w:r>
              <w:rPr>
                <w:sz w:val="20"/>
                <w:lang w:eastAsia="en-US"/>
              </w:rPr>
              <w:t>ь</w:t>
            </w:r>
            <w:r>
              <w:rPr>
                <w:sz w:val="20"/>
                <w:lang w:eastAsia="en-US"/>
              </w:rPr>
              <w:t>ства при осуществлении закупок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Руководители стру</w:t>
            </w:r>
            <w:r>
              <w:rPr>
                <w:sz w:val="20"/>
                <w:lang w:eastAsia="en-US"/>
              </w:rPr>
              <w:t>к</w:t>
            </w:r>
            <w:r>
              <w:rPr>
                <w:sz w:val="20"/>
                <w:lang w:eastAsia="en-US"/>
              </w:rPr>
              <w:t xml:space="preserve">турных подразделений </w:t>
            </w:r>
            <w:r>
              <w:rPr>
                <w:bCs/>
                <w:sz w:val="20"/>
                <w:lang w:eastAsia="en-US"/>
              </w:rPr>
              <w:t>администрации Але</w:t>
            </w:r>
            <w:r>
              <w:rPr>
                <w:bCs/>
                <w:sz w:val="20"/>
                <w:lang w:eastAsia="en-US"/>
              </w:rPr>
              <w:t>к</w:t>
            </w:r>
            <w:r>
              <w:rPr>
                <w:bCs/>
                <w:sz w:val="20"/>
                <w:lang w:eastAsia="en-US"/>
              </w:rPr>
              <w:t>сандровского муниц</w:t>
            </w:r>
            <w:r>
              <w:rPr>
                <w:bCs/>
                <w:sz w:val="20"/>
                <w:lang w:eastAsia="en-US"/>
              </w:rPr>
              <w:t>и</w:t>
            </w:r>
            <w:r>
              <w:rPr>
                <w:bCs/>
                <w:sz w:val="20"/>
                <w:lang w:eastAsia="en-US"/>
              </w:rPr>
              <w:t>пального округа</w:t>
            </w:r>
            <w:r>
              <w:rPr>
                <w:sz w:val="20"/>
                <w:lang w:eastAsia="en-US"/>
              </w:rPr>
              <w:t xml:space="preserve"> (далее – Администрация), должностные лица структурных подразд</w:t>
            </w:r>
            <w:r>
              <w:rPr>
                <w:sz w:val="20"/>
                <w:lang w:eastAsia="en-US"/>
              </w:rPr>
              <w:t>е</w:t>
            </w:r>
            <w:r>
              <w:rPr>
                <w:sz w:val="20"/>
                <w:lang w:eastAsia="en-US"/>
              </w:rPr>
              <w:t>лений Администрации, ответственные за орг</w:t>
            </w:r>
            <w:r>
              <w:rPr>
                <w:sz w:val="20"/>
                <w:lang w:eastAsia="en-US"/>
              </w:rPr>
              <w:t>а</w:t>
            </w:r>
            <w:r>
              <w:rPr>
                <w:sz w:val="20"/>
                <w:lang w:eastAsia="en-US"/>
              </w:rPr>
              <w:t>низацию и осуществл</w:t>
            </w:r>
            <w:r>
              <w:rPr>
                <w:sz w:val="20"/>
                <w:lang w:eastAsia="en-US"/>
              </w:rPr>
              <w:t>е</w:t>
            </w:r>
            <w:r>
              <w:rPr>
                <w:sz w:val="20"/>
                <w:lang w:eastAsia="en-US"/>
              </w:rPr>
              <w:t>ние закупок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Постоянно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Снижение уровня ко</w:t>
            </w:r>
            <w:r>
              <w:rPr>
                <w:sz w:val="20"/>
                <w:lang w:eastAsia="en-US"/>
              </w:rPr>
              <w:t>м</w:t>
            </w:r>
            <w:r>
              <w:rPr>
                <w:sz w:val="20"/>
                <w:lang w:eastAsia="en-US"/>
              </w:rPr>
              <w:t xml:space="preserve">плаенс-риска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при проведении зак</w:t>
            </w:r>
            <w:r>
              <w:rPr>
                <w:sz w:val="20"/>
                <w:lang w:eastAsia="en-US"/>
              </w:rPr>
              <w:t>у</w:t>
            </w:r>
            <w:r>
              <w:rPr>
                <w:sz w:val="20"/>
                <w:lang w:eastAsia="en-US"/>
              </w:rPr>
              <w:t>пок;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снижение количества нарушений антимон</w:t>
            </w:r>
            <w:r>
              <w:rPr>
                <w:sz w:val="20"/>
                <w:lang w:eastAsia="en-US"/>
              </w:rPr>
              <w:t>о</w:t>
            </w:r>
            <w:r>
              <w:rPr>
                <w:sz w:val="20"/>
                <w:lang w:eastAsia="en-US"/>
              </w:rPr>
              <w:t>польного законод</w:t>
            </w:r>
            <w:r>
              <w:rPr>
                <w:sz w:val="20"/>
                <w:lang w:eastAsia="en-US"/>
              </w:rPr>
              <w:t>а</w:t>
            </w:r>
            <w:r>
              <w:rPr>
                <w:sz w:val="20"/>
                <w:lang w:eastAsia="en-US"/>
              </w:rPr>
              <w:t>тельства Российской Федерации (далее – антимонопольное зак</w:t>
            </w:r>
            <w:r>
              <w:rPr>
                <w:sz w:val="20"/>
                <w:lang w:eastAsia="en-US"/>
              </w:rPr>
              <w:t>о</w:t>
            </w:r>
            <w:r>
              <w:rPr>
                <w:sz w:val="20"/>
                <w:lang w:eastAsia="en-US"/>
              </w:rPr>
              <w:t>нодательство);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повышение уровня правовой грамотности сотрудников при ос</w:t>
            </w:r>
            <w:r>
              <w:rPr>
                <w:sz w:val="20"/>
                <w:lang w:eastAsia="en-US"/>
              </w:rPr>
              <w:t>у</w:t>
            </w:r>
            <w:r>
              <w:rPr>
                <w:sz w:val="20"/>
                <w:lang w:eastAsia="en-US"/>
              </w:rPr>
              <w:t>ществлении закупок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Своевременное размещение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на официал</w:t>
            </w:r>
            <w:r>
              <w:rPr>
                <w:sz w:val="20"/>
                <w:lang w:eastAsia="en-US"/>
              </w:rPr>
              <w:t>ь</w:t>
            </w:r>
            <w:r>
              <w:rPr>
                <w:sz w:val="20"/>
                <w:lang w:eastAsia="en-US"/>
              </w:rPr>
              <w:t xml:space="preserve">ном сайте </w:t>
            </w:r>
            <w:r>
              <w:rPr>
                <w:bCs/>
                <w:sz w:val="20"/>
                <w:lang w:eastAsia="en-US"/>
              </w:rPr>
              <w:t>Александро</w:t>
            </w:r>
            <w:r>
              <w:rPr>
                <w:bCs/>
                <w:sz w:val="20"/>
                <w:lang w:eastAsia="en-US"/>
              </w:rPr>
              <w:t>в</w:t>
            </w:r>
            <w:r>
              <w:rPr>
                <w:bCs/>
                <w:sz w:val="20"/>
                <w:lang w:eastAsia="en-US"/>
              </w:rPr>
              <w:t>ского муниц</w:t>
            </w:r>
            <w:r>
              <w:rPr>
                <w:bCs/>
                <w:sz w:val="20"/>
                <w:lang w:eastAsia="en-US"/>
              </w:rPr>
              <w:t>и</w:t>
            </w:r>
            <w:r>
              <w:rPr>
                <w:bCs/>
                <w:sz w:val="20"/>
                <w:lang w:eastAsia="en-US"/>
              </w:rPr>
              <w:t>пального окр</w:t>
            </w:r>
            <w:r>
              <w:rPr>
                <w:bCs/>
                <w:sz w:val="20"/>
                <w:lang w:eastAsia="en-US"/>
              </w:rPr>
              <w:t>у</w:t>
            </w:r>
            <w:r>
              <w:rPr>
                <w:bCs/>
                <w:sz w:val="20"/>
                <w:lang w:eastAsia="en-US"/>
              </w:rPr>
              <w:t xml:space="preserve">га </w:t>
            </w:r>
            <w:r>
              <w:rPr>
                <w:sz w:val="20"/>
                <w:lang w:eastAsia="en-US"/>
              </w:rPr>
              <w:t>в информ</w:t>
            </w:r>
            <w:r>
              <w:rPr>
                <w:sz w:val="20"/>
                <w:lang w:eastAsia="en-US"/>
              </w:rPr>
              <w:t>а</w:t>
            </w:r>
            <w:r>
              <w:rPr>
                <w:sz w:val="20"/>
                <w:lang w:eastAsia="en-US"/>
              </w:rPr>
              <w:t>ционно-телекоммун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>кационной с</w:t>
            </w:r>
            <w:r>
              <w:rPr>
                <w:sz w:val="20"/>
                <w:lang w:eastAsia="en-US"/>
              </w:rPr>
              <w:t>е</w:t>
            </w:r>
            <w:r>
              <w:rPr>
                <w:sz w:val="20"/>
                <w:lang w:eastAsia="en-US"/>
              </w:rPr>
              <w:t>ти «Интернет»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(далее – Оф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>циальный сайт, сеть «Инте</w:t>
            </w:r>
            <w:r>
              <w:rPr>
                <w:sz w:val="20"/>
                <w:lang w:eastAsia="en-US"/>
              </w:rPr>
              <w:t>р</w:t>
            </w:r>
            <w:r>
              <w:rPr>
                <w:sz w:val="20"/>
                <w:lang w:eastAsia="en-US"/>
              </w:rPr>
              <w:t>нет») необх</w:t>
            </w:r>
            <w:r>
              <w:rPr>
                <w:sz w:val="20"/>
                <w:lang w:eastAsia="en-US"/>
              </w:rPr>
              <w:t>о</w:t>
            </w:r>
            <w:r>
              <w:rPr>
                <w:sz w:val="20"/>
                <w:lang w:eastAsia="en-US"/>
              </w:rPr>
              <w:t>димой инфо</w:t>
            </w:r>
            <w:r>
              <w:rPr>
                <w:sz w:val="20"/>
                <w:lang w:eastAsia="en-US"/>
              </w:rPr>
              <w:t>р</w:t>
            </w:r>
            <w:r>
              <w:rPr>
                <w:sz w:val="20"/>
                <w:lang w:eastAsia="en-US"/>
              </w:rPr>
              <w:t>мации</w:t>
            </w:r>
          </w:p>
        </w:tc>
      </w:tr>
      <w:tr w:rsidR="009D581F" w:rsidTr="001C1552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Разработка проектов муниц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>пальных нормативных правовых актов, договоров, соглашений, осуществление действий (безде</w:t>
            </w:r>
            <w:r>
              <w:rPr>
                <w:sz w:val="20"/>
                <w:lang w:eastAsia="en-US"/>
              </w:rPr>
              <w:t>й</w:t>
            </w:r>
            <w:r>
              <w:rPr>
                <w:sz w:val="20"/>
                <w:lang w:eastAsia="en-US"/>
              </w:rPr>
              <w:t xml:space="preserve">ствия), которые могут привести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 недопущению, ограничению, устранению, конкуренции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Усиление внутре</w:t>
            </w:r>
            <w:r>
              <w:rPr>
                <w:sz w:val="20"/>
                <w:lang w:eastAsia="en-US"/>
              </w:rPr>
              <w:t>н</w:t>
            </w:r>
            <w:r>
              <w:rPr>
                <w:sz w:val="20"/>
                <w:lang w:eastAsia="en-US"/>
              </w:rPr>
              <w:t xml:space="preserve">него контроля;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повышение коорд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>нации со стороны руководителей структурных по</w:t>
            </w:r>
            <w:r>
              <w:rPr>
                <w:sz w:val="20"/>
                <w:lang w:eastAsia="en-US"/>
              </w:rPr>
              <w:t>д</w:t>
            </w:r>
            <w:r>
              <w:rPr>
                <w:sz w:val="20"/>
                <w:lang w:eastAsia="en-US"/>
              </w:rPr>
              <w:t>разделений Адм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>нистрации;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мониторинг сущ</w:t>
            </w:r>
            <w:r>
              <w:rPr>
                <w:sz w:val="20"/>
                <w:lang w:eastAsia="en-US"/>
              </w:rPr>
              <w:t>е</w:t>
            </w:r>
            <w:r>
              <w:rPr>
                <w:sz w:val="20"/>
                <w:lang w:eastAsia="en-US"/>
              </w:rPr>
              <w:t>ствующей практики, применения дейс</w:t>
            </w:r>
            <w:r>
              <w:rPr>
                <w:sz w:val="20"/>
                <w:lang w:eastAsia="en-US"/>
              </w:rPr>
              <w:t>т</w:t>
            </w:r>
            <w:r>
              <w:rPr>
                <w:sz w:val="20"/>
                <w:lang w:eastAsia="en-US"/>
              </w:rPr>
              <w:t>вующего законод</w:t>
            </w:r>
            <w:r>
              <w:rPr>
                <w:sz w:val="20"/>
                <w:lang w:eastAsia="en-US"/>
              </w:rPr>
              <w:t>а</w:t>
            </w:r>
            <w:r>
              <w:rPr>
                <w:sz w:val="20"/>
                <w:lang w:eastAsia="en-US"/>
              </w:rPr>
              <w:t>тельства Росси</w:t>
            </w:r>
            <w:r>
              <w:rPr>
                <w:sz w:val="20"/>
                <w:lang w:eastAsia="en-US"/>
              </w:rPr>
              <w:t>й</w:t>
            </w:r>
            <w:r>
              <w:rPr>
                <w:sz w:val="20"/>
                <w:lang w:eastAsia="en-US"/>
              </w:rPr>
              <w:t>ской Федерации;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повышение квал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>фикации сотрудн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 xml:space="preserve">ков;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активизация работы по выявлению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и пресечению ко</w:t>
            </w:r>
            <w:r>
              <w:rPr>
                <w:sz w:val="20"/>
                <w:lang w:eastAsia="en-US"/>
              </w:rPr>
              <w:t>н</w:t>
            </w:r>
            <w:r>
              <w:rPr>
                <w:sz w:val="20"/>
                <w:lang w:eastAsia="en-US"/>
              </w:rPr>
              <w:t xml:space="preserve">фликтов интересов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 Регулярное обучение сотрудников, повышение профессиональной кв</w:t>
            </w:r>
            <w:r>
              <w:rPr>
                <w:sz w:val="20"/>
                <w:lang w:eastAsia="en-US"/>
              </w:rPr>
              <w:t>а</w:t>
            </w:r>
            <w:r>
              <w:rPr>
                <w:sz w:val="20"/>
                <w:lang w:eastAsia="en-US"/>
              </w:rPr>
              <w:t>лификации сотрудников, ответственных за разр</w:t>
            </w:r>
            <w:r>
              <w:rPr>
                <w:sz w:val="20"/>
                <w:lang w:eastAsia="en-US"/>
              </w:rPr>
              <w:t>а</w:t>
            </w:r>
            <w:r>
              <w:rPr>
                <w:sz w:val="20"/>
                <w:lang w:eastAsia="en-US"/>
              </w:rPr>
              <w:t>ботку проектов правовых актов (самообразование, повышение квалифик</w:t>
            </w:r>
            <w:r>
              <w:rPr>
                <w:sz w:val="20"/>
                <w:lang w:eastAsia="en-US"/>
              </w:rPr>
              <w:t>а</w:t>
            </w:r>
            <w:r>
              <w:rPr>
                <w:sz w:val="20"/>
                <w:lang w:eastAsia="en-US"/>
              </w:rPr>
              <w:t>ции, обучение по образ</w:t>
            </w:r>
            <w:r>
              <w:rPr>
                <w:sz w:val="20"/>
                <w:lang w:eastAsia="en-US"/>
              </w:rPr>
              <w:t>о</w:t>
            </w:r>
            <w:r>
              <w:rPr>
                <w:sz w:val="20"/>
                <w:lang w:eastAsia="en-US"/>
              </w:rPr>
              <w:t>вательным программам).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2. Мониторинг и анализ практики применения антимонопольного зак</w:t>
            </w:r>
            <w:r>
              <w:rPr>
                <w:sz w:val="20"/>
                <w:lang w:eastAsia="en-US"/>
              </w:rPr>
              <w:t>о</w:t>
            </w:r>
            <w:r>
              <w:rPr>
                <w:sz w:val="20"/>
                <w:lang w:eastAsia="en-US"/>
              </w:rPr>
              <w:t>нодательства.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3. Размещение на Оф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>циальном сайте в сети «Интернет» полного п</w:t>
            </w:r>
            <w:r>
              <w:rPr>
                <w:sz w:val="20"/>
                <w:lang w:eastAsia="en-US"/>
              </w:rPr>
              <w:t>е</w:t>
            </w:r>
            <w:r>
              <w:rPr>
                <w:sz w:val="20"/>
                <w:lang w:eastAsia="en-US"/>
              </w:rPr>
              <w:t>речня муниципальных нормативных правовых актов, направленных на регулирование отнош</w:t>
            </w:r>
            <w:r>
              <w:rPr>
                <w:sz w:val="20"/>
                <w:lang w:eastAsia="en-US"/>
              </w:rPr>
              <w:t>е</w:t>
            </w:r>
            <w:r>
              <w:rPr>
                <w:sz w:val="20"/>
                <w:lang w:eastAsia="en-US"/>
              </w:rPr>
              <w:t>ний, связанных с защ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>той конкуренции, пред</w:t>
            </w:r>
            <w:r>
              <w:rPr>
                <w:sz w:val="20"/>
                <w:lang w:eastAsia="en-US"/>
              </w:rPr>
              <w:t>у</w:t>
            </w:r>
            <w:r>
              <w:rPr>
                <w:sz w:val="20"/>
                <w:lang w:eastAsia="en-US"/>
              </w:rPr>
              <w:t>преждением и пресеч</w:t>
            </w:r>
            <w:r>
              <w:rPr>
                <w:sz w:val="20"/>
                <w:lang w:eastAsia="en-US"/>
              </w:rPr>
              <w:t>е</w:t>
            </w:r>
            <w:r>
              <w:rPr>
                <w:sz w:val="20"/>
                <w:lang w:eastAsia="en-US"/>
              </w:rPr>
              <w:t>нием монополистической деятельности и недобр</w:t>
            </w:r>
            <w:r>
              <w:rPr>
                <w:sz w:val="20"/>
                <w:lang w:eastAsia="en-US"/>
              </w:rPr>
              <w:t>о</w:t>
            </w:r>
            <w:r>
              <w:rPr>
                <w:sz w:val="20"/>
                <w:lang w:eastAsia="en-US"/>
              </w:rPr>
              <w:t>совестной конкуренции и адресованных неопред</w:t>
            </w:r>
            <w:r>
              <w:rPr>
                <w:sz w:val="20"/>
                <w:lang w:eastAsia="en-US"/>
              </w:rPr>
              <w:t>е</w:t>
            </w:r>
            <w:r>
              <w:rPr>
                <w:sz w:val="20"/>
                <w:lang w:eastAsia="en-US"/>
              </w:rPr>
              <w:lastRenderedPageBreak/>
              <w:t>ленному кругу лиц, к</w:t>
            </w:r>
            <w:r>
              <w:rPr>
                <w:sz w:val="20"/>
                <w:lang w:eastAsia="en-US"/>
              </w:rPr>
              <w:t>о</w:t>
            </w:r>
            <w:r>
              <w:rPr>
                <w:sz w:val="20"/>
                <w:lang w:eastAsia="en-US"/>
              </w:rPr>
              <w:t>торые могут иметь пр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>знаки нарушения ант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>монопольного законод</w:t>
            </w:r>
            <w:r>
              <w:rPr>
                <w:sz w:val="20"/>
                <w:lang w:eastAsia="en-US"/>
              </w:rPr>
              <w:t>а</w:t>
            </w:r>
            <w:r>
              <w:rPr>
                <w:sz w:val="20"/>
                <w:lang w:eastAsia="en-US"/>
              </w:rPr>
              <w:t>тельства, а также реал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 xml:space="preserve">зация которых связана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ind w:right="-108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соблюдением требов</w:t>
            </w:r>
            <w:r>
              <w:rPr>
                <w:sz w:val="20"/>
                <w:lang w:eastAsia="en-US"/>
              </w:rPr>
              <w:t>а</w:t>
            </w:r>
            <w:r>
              <w:rPr>
                <w:sz w:val="20"/>
                <w:lang w:eastAsia="en-US"/>
              </w:rPr>
              <w:t>ний антимонопольного законодательства (за и</w:t>
            </w:r>
            <w:r>
              <w:rPr>
                <w:sz w:val="20"/>
                <w:lang w:eastAsia="en-US"/>
              </w:rPr>
              <w:t>с</w:t>
            </w:r>
            <w:r>
              <w:rPr>
                <w:sz w:val="20"/>
                <w:lang w:eastAsia="en-US"/>
              </w:rPr>
              <w:t>ключением муниципал</w:t>
            </w:r>
            <w:r>
              <w:rPr>
                <w:sz w:val="20"/>
                <w:lang w:eastAsia="en-US"/>
              </w:rPr>
              <w:t>ь</w:t>
            </w:r>
            <w:r>
              <w:rPr>
                <w:sz w:val="20"/>
                <w:lang w:eastAsia="en-US"/>
              </w:rPr>
              <w:t>ных нормативных прав</w:t>
            </w:r>
            <w:r>
              <w:rPr>
                <w:sz w:val="20"/>
                <w:lang w:eastAsia="en-US"/>
              </w:rPr>
              <w:t>о</w:t>
            </w:r>
            <w:r>
              <w:rPr>
                <w:sz w:val="20"/>
                <w:lang w:eastAsia="en-US"/>
              </w:rPr>
              <w:t>вых актов, содержащих государственную тайну).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4. Анализ проектов м</w:t>
            </w:r>
            <w:r>
              <w:rPr>
                <w:sz w:val="20"/>
                <w:lang w:eastAsia="en-US"/>
              </w:rPr>
              <w:t>у</w:t>
            </w:r>
            <w:r>
              <w:rPr>
                <w:sz w:val="20"/>
                <w:lang w:eastAsia="en-US"/>
              </w:rPr>
              <w:t>ниципальных правовых актов на наличие рисков антимонопольного зак</w:t>
            </w:r>
            <w:r>
              <w:rPr>
                <w:sz w:val="20"/>
                <w:lang w:eastAsia="en-US"/>
              </w:rPr>
              <w:t>о</w:t>
            </w:r>
            <w:r>
              <w:rPr>
                <w:sz w:val="20"/>
                <w:lang w:eastAsia="en-US"/>
              </w:rPr>
              <w:t>нодательства.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5. Проведение оценки регулирующего возде</w:t>
            </w:r>
            <w:r>
              <w:rPr>
                <w:sz w:val="20"/>
                <w:lang w:eastAsia="en-US"/>
              </w:rPr>
              <w:t>й</w:t>
            </w:r>
            <w:r>
              <w:rPr>
                <w:sz w:val="20"/>
                <w:lang w:eastAsia="en-US"/>
              </w:rPr>
              <w:t>ствия проектов муниц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>пальных нормативных правовых актов и эк</w:t>
            </w:r>
            <w:r>
              <w:rPr>
                <w:sz w:val="20"/>
                <w:lang w:eastAsia="en-US"/>
              </w:rPr>
              <w:t>с</w:t>
            </w:r>
            <w:r>
              <w:rPr>
                <w:sz w:val="20"/>
                <w:lang w:eastAsia="en-US"/>
              </w:rPr>
              <w:t>пертизы действующих муниципальных норм</w:t>
            </w:r>
            <w:r>
              <w:rPr>
                <w:sz w:val="20"/>
                <w:lang w:eastAsia="en-US"/>
              </w:rPr>
              <w:t>а</w:t>
            </w:r>
            <w:r>
              <w:rPr>
                <w:sz w:val="20"/>
                <w:lang w:eastAsia="en-US"/>
              </w:rPr>
              <w:t xml:space="preserve">тивных правовых актов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в области инвестицио</w:t>
            </w:r>
            <w:r>
              <w:rPr>
                <w:sz w:val="20"/>
                <w:lang w:eastAsia="en-US"/>
              </w:rPr>
              <w:t>н</w:t>
            </w:r>
            <w:r>
              <w:rPr>
                <w:sz w:val="20"/>
                <w:lang w:eastAsia="en-US"/>
              </w:rPr>
              <w:t>ной деятельности и ра</w:t>
            </w:r>
            <w:r>
              <w:rPr>
                <w:sz w:val="20"/>
                <w:lang w:eastAsia="en-US"/>
              </w:rPr>
              <w:t>з</w:t>
            </w:r>
            <w:r>
              <w:rPr>
                <w:sz w:val="20"/>
                <w:lang w:eastAsia="en-US"/>
              </w:rPr>
              <w:t>вития предпринимател</w:t>
            </w:r>
            <w:r>
              <w:rPr>
                <w:sz w:val="20"/>
                <w:lang w:eastAsia="en-US"/>
              </w:rPr>
              <w:t>ь</w:t>
            </w:r>
            <w:r>
              <w:rPr>
                <w:sz w:val="20"/>
                <w:lang w:eastAsia="en-US"/>
              </w:rPr>
              <w:t>ства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Руководители стру</w:t>
            </w:r>
            <w:r>
              <w:rPr>
                <w:sz w:val="20"/>
                <w:lang w:eastAsia="en-US"/>
              </w:rPr>
              <w:t>к</w:t>
            </w:r>
            <w:r>
              <w:rPr>
                <w:sz w:val="20"/>
                <w:lang w:eastAsia="en-US"/>
              </w:rPr>
              <w:t>турных подразделений Администрации, дол</w:t>
            </w:r>
            <w:r>
              <w:rPr>
                <w:sz w:val="20"/>
                <w:lang w:eastAsia="en-US"/>
              </w:rPr>
              <w:t>ж</w:t>
            </w:r>
            <w:r>
              <w:rPr>
                <w:sz w:val="20"/>
                <w:lang w:eastAsia="en-US"/>
              </w:rPr>
              <w:t>ностные лица (муниц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>пальные служащие) структурных подразд</w:t>
            </w:r>
            <w:r>
              <w:rPr>
                <w:sz w:val="20"/>
                <w:lang w:eastAsia="en-US"/>
              </w:rPr>
              <w:t>е</w:t>
            </w:r>
            <w:r>
              <w:rPr>
                <w:sz w:val="20"/>
                <w:lang w:eastAsia="en-US"/>
              </w:rPr>
              <w:t>лений Администрации, ответственные за по</w:t>
            </w:r>
            <w:r>
              <w:rPr>
                <w:sz w:val="20"/>
                <w:lang w:eastAsia="en-US"/>
              </w:rPr>
              <w:t>д</w:t>
            </w:r>
            <w:r>
              <w:rPr>
                <w:sz w:val="20"/>
                <w:lang w:eastAsia="en-US"/>
              </w:rPr>
              <w:t>готовку нормативных правовых актов в сфере закупок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Постоянно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Снижение уровня ко</w:t>
            </w:r>
            <w:r>
              <w:rPr>
                <w:sz w:val="20"/>
                <w:lang w:eastAsia="en-US"/>
              </w:rPr>
              <w:t>м</w:t>
            </w:r>
            <w:r>
              <w:rPr>
                <w:sz w:val="20"/>
                <w:lang w:eastAsia="en-US"/>
              </w:rPr>
              <w:t>плаенс-риска при ра</w:t>
            </w:r>
            <w:r>
              <w:rPr>
                <w:sz w:val="20"/>
                <w:lang w:eastAsia="en-US"/>
              </w:rPr>
              <w:t>з</w:t>
            </w:r>
            <w:r>
              <w:rPr>
                <w:sz w:val="20"/>
                <w:lang w:eastAsia="en-US"/>
              </w:rPr>
              <w:t>работке нормативно-правовых актов;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снижение количества нарушений антимон</w:t>
            </w:r>
            <w:r>
              <w:rPr>
                <w:sz w:val="20"/>
                <w:lang w:eastAsia="en-US"/>
              </w:rPr>
              <w:t>о</w:t>
            </w:r>
            <w:r>
              <w:rPr>
                <w:sz w:val="20"/>
                <w:lang w:eastAsia="en-US"/>
              </w:rPr>
              <w:t>польного законод</w:t>
            </w:r>
            <w:r>
              <w:rPr>
                <w:sz w:val="20"/>
                <w:lang w:eastAsia="en-US"/>
              </w:rPr>
              <w:t>а</w:t>
            </w:r>
            <w:r>
              <w:rPr>
                <w:sz w:val="20"/>
                <w:lang w:eastAsia="en-US"/>
              </w:rPr>
              <w:t>тельства;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повышение уровня правовой грамотности сотрудников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Своевременное размещение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на Официал</w:t>
            </w:r>
            <w:r>
              <w:rPr>
                <w:sz w:val="20"/>
                <w:lang w:eastAsia="en-US"/>
              </w:rPr>
              <w:t>ь</w:t>
            </w:r>
            <w:r>
              <w:rPr>
                <w:sz w:val="20"/>
                <w:lang w:eastAsia="en-US"/>
              </w:rPr>
              <w:t xml:space="preserve">ном сайте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в сети «Инте</w:t>
            </w:r>
            <w:r>
              <w:rPr>
                <w:sz w:val="20"/>
                <w:lang w:eastAsia="en-US"/>
              </w:rPr>
              <w:t>р</w:t>
            </w:r>
            <w:r>
              <w:rPr>
                <w:sz w:val="20"/>
                <w:lang w:eastAsia="en-US"/>
              </w:rPr>
              <w:t>нет» необх</w:t>
            </w:r>
            <w:r>
              <w:rPr>
                <w:sz w:val="20"/>
                <w:lang w:eastAsia="en-US"/>
              </w:rPr>
              <w:t>о</w:t>
            </w:r>
            <w:r>
              <w:rPr>
                <w:sz w:val="20"/>
                <w:lang w:eastAsia="en-US"/>
              </w:rPr>
              <w:t xml:space="preserve">димой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информации</w:t>
            </w:r>
          </w:p>
        </w:tc>
      </w:tr>
      <w:tr w:rsidR="009D581F" w:rsidTr="001C1552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Нарушение порядка предоста</w:t>
            </w:r>
            <w:r>
              <w:rPr>
                <w:sz w:val="20"/>
                <w:lang w:eastAsia="en-US"/>
              </w:rPr>
              <w:t>в</w:t>
            </w:r>
            <w:r>
              <w:rPr>
                <w:sz w:val="20"/>
                <w:lang w:eastAsia="en-US"/>
              </w:rPr>
              <w:t xml:space="preserve">ления муниципальных услуг: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отказ в предоставлении муниц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 xml:space="preserve">пальной услуги по основаниям,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не предусмотренным действу</w:t>
            </w:r>
            <w:r>
              <w:rPr>
                <w:sz w:val="20"/>
                <w:lang w:eastAsia="en-US"/>
              </w:rPr>
              <w:t>ю</w:t>
            </w:r>
            <w:r>
              <w:rPr>
                <w:sz w:val="20"/>
                <w:lang w:eastAsia="en-US"/>
              </w:rPr>
              <w:t>щим законодательством Росси</w:t>
            </w:r>
            <w:r>
              <w:rPr>
                <w:sz w:val="20"/>
                <w:lang w:eastAsia="en-US"/>
              </w:rPr>
              <w:t>й</w:t>
            </w:r>
            <w:r>
              <w:rPr>
                <w:sz w:val="20"/>
                <w:lang w:eastAsia="en-US"/>
              </w:rPr>
              <w:t xml:space="preserve">ской Федерации;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нарушение сроков предоставл</w:t>
            </w:r>
            <w:r>
              <w:rPr>
                <w:sz w:val="20"/>
                <w:lang w:eastAsia="en-US"/>
              </w:rPr>
              <w:t>е</w:t>
            </w:r>
            <w:r>
              <w:rPr>
                <w:sz w:val="20"/>
                <w:lang w:eastAsia="en-US"/>
              </w:rPr>
              <w:t>ния муниципальных услуг, уст</w:t>
            </w:r>
            <w:r>
              <w:rPr>
                <w:sz w:val="20"/>
                <w:lang w:eastAsia="en-US"/>
              </w:rPr>
              <w:t>а</w:t>
            </w:r>
            <w:r>
              <w:rPr>
                <w:sz w:val="20"/>
                <w:lang w:eastAsia="en-US"/>
              </w:rPr>
              <w:t xml:space="preserve">новленных административными </w:t>
            </w:r>
            <w:r>
              <w:rPr>
                <w:sz w:val="20"/>
                <w:lang w:eastAsia="en-US"/>
              </w:rPr>
              <w:lastRenderedPageBreak/>
              <w:t>регламентами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Усиление внутре</w:t>
            </w:r>
            <w:r>
              <w:rPr>
                <w:sz w:val="20"/>
                <w:lang w:eastAsia="en-US"/>
              </w:rPr>
              <w:t>н</w:t>
            </w:r>
            <w:r>
              <w:rPr>
                <w:sz w:val="20"/>
                <w:lang w:eastAsia="en-US"/>
              </w:rPr>
              <w:t>него контроля;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повышение коорд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>нации со стороны руководства;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повышение квал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>фикации сотрудн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>ков;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активизация работы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по выявлению и </w:t>
            </w:r>
            <w:r>
              <w:rPr>
                <w:sz w:val="20"/>
                <w:lang w:eastAsia="en-US"/>
              </w:rPr>
              <w:lastRenderedPageBreak/>
              <w:t>пресечению ко</w:t>
            </w:r>
            <w:r>
              <w:rPr>
                <w:sz w:val="20"/>
                <w:lang w:eastAsia="en-US"/>
              </w:rPr>
              <w:t>н</w:t>
            </w:r>
            <w:r>
              <w:rPr>
                <w:sz w:val="20"/>
                <w:lang w:eastAsia="en-US"/>
              </w:rPr>
              <w:t>фликтов интересов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1. Внесение в должнос</w:t>
            </w:r>
            <w:r>
              <w:rPr>
                <w:sz w:val="20"/>
                <w:lang w:eastAsia="en-US"/>
              </w:rPr>
              <w:t>т</w:t>
            </w:r>
            <w:r>
              <w:rPr>
                <w:sz w:val="20"/>
                <w:lang w:eastAsia="en-US"/>
              </w:rPr>
              <w:t>ные инструкции мун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>ципальных служащих в части требований о зн</w:t>
            </w:r>
            <w:r>
              <w:rPr>
                <w:sz w:val="20"/>
                <w:lang w:eastAsia="en-US"/>
              </w:rPr>
              <w:t>а</w:t>
            </w:r>
            <w:r>
              <w:rPr>
                <w:sz w:val="20"/>
                <w:lang w:eastAsia="en-US"/>
              </w:rPr>
              <w:t>нии и изучении антим</w:t>
            </w:r>
            <w:r>
              <w:rPr>
                <w:sz w:val="20"/>
                <w:lang w:eastAsia="en-US"/>
              </w:rPr>
              <w:t>о</w:t>
            </w:r>
            <w:r>
              <w:rPr>
                <w:sz w:val="20"/>
                <w:lang w:eastAsia="en-US"/>
              </w:rPr>
              <w:t>нопольного законод</w:t>
            </w:r>
            <w:r>
              <w:rPr>
                <w:sz w:val="20"/>
                <w:lang w:eastAsia="en-US"/>
              </w:rPr>
              <w:t>а</w:t>
            </w:r>
            <w:r>
              <w:rPr>
                <w:sz w:val="20"/>
                <w:lang w:eastAsia="en-US"/>
              </w:rPr>
              <w:t>тельства.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2. Анализ действующих нормативных актов А</w:t>
            </w:r>
            <w:r>
              <w:rPr>
                <w:sz w:val="20"/>
                <w:lang w:eastAsia="en-US"/>
              </w:rPr>
              <w:t>д</w:t>
            </w:r>
            <w:r>
              <w:rPr>
                <w:sz w:val="20"/>
                <w:lang w:eastAsia="en-US"/>
              </w:rPr>
              <w:t xml:space="preserve">министрации города на </w:t>
            </w:r>
            <w:r>
              <w:rPr>
                <w:sz w:val="20"/>
                <w:lang w:eastAsia="en-US"/>
              </w:rPr>
              <w:lastRenderedPageBreak/>
              <w:t>предмет соответствия их требованиям антимон</w:t>
            </w:r>
            <w:r>
              <w:rPr>
                <w:sz w:val="20"/>
                <w:lang w:eastAsia="en-US"/>
              </w:rPr>
              <w:t>о</w:t>
            </w:r>
            <w:r>
              <w:rPr>
                <w:sz w:val="20"/>
                <w:lang w:eastAsia="en-US"/>
              </w:rPr>
              <w:t>польного законодател</w:t>
            </w:r>
            <w:r>
              <w:rPr>
                <w:sz w:val="20"/>
                <w:lang w:eastAsia="en-US"/>
              </w:rPr>
              <w:t>ь</w:t>
            </w:r>
            <w:r>
              <w:rPr>
                <w:sz w:val="20"/>
                <w:lang w:eastAsia="en-US"/>
              </w:rPr>
              <w:t>ства.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3. Мониторинг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и анализ практики пр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>менения антимонопол</w:t>
            </w:r>
            <w:r>
              <w:rPr>
                <w:sz w:val="20"/>
                <w:lang w:eastAsia="en-US"/>
              </w:rPr>
              <w:t>ь</w:t>
            </w:r>
            <w:r>
              <w:rPr>
                <w:sz w:val="20"/>
                <w:lang w:eastAsia="en-US"/>
              </w:rPr>
              <w:t xml:space="preserve">ного законодательства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и комплаенс-рисков его нарушения.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4.Подготовка исчерп</w:t>
            </w:r>
            <w:r>
              <w:rPr>
                <w:sz w:val="20"/>
                <w:lang w:eastAsia="en-US"/>
              </w:rPr>
              <w:t>ы</w:t>
            </w:r>
            <w:r>
              <w:rPr>
                <w:sz w:val="20"/>
                <w:lang w:eastAsia="en-US"/>
              </w:rPr>
              <w:t>вающего перечня дейс</w:t>
            </w:r>
            <w:r>
              <w:rPr>
                <w:sz w:val="20"/>
                <w:lang w:eastAsia="en-US"/>
              </w:rPr>
              <w:t>т</w:t>
            </w:r>
            <w:r>
              <w:rPr>
                <w:sz w:val="20"/>
                <w:lang w:eastAsia="en-US"/>
              </w:rPr>
              <w:t>вующих нормативных правовых актов, связа</w:t>
            </w:r>
            <w:r>
              <w:rPr>
                <w:sz w:val="20"/>
                <w:lang w:eastAsia="en-US"/>
              </w:rPr>
              <w:t>н</w:t>
            </w:r>
            <w:r>
              <w:rPr>
                <w:sz w:val="20"/>
                <w:lang w:eastAsia="en-US"/>
              </w:rPr>
              <w:t>ных с осуществлением муниципальных услуг на предмет соответствия антимонопольному зак</w:t>
            </w:r>
            <w:r>
              <w:rPr>
                <w:sz w:val="20"/>
                <w:lang w:eastAsia="en-US"/>
              </w:rPr>
              <w:t>о</w:t>
            </w:r>
            <w:r>
              <w:rPr>
                <w:sz w:val="20"/>
                <w:lang w:eastAsia="en-US"/>
              </w:rPr>
              <w:t>нодательству.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5. Размещение на Оф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>циальном сайте в сети «Интернет» исчерп</w:t>
            </w:r>
            <w:r>
              <w:rPr>
                <w:sz w:val="20"/>
                <w:lang w:eastAsia="en-US"/>
              </w:rPr>
              <w:t>ы</w:t>
            </w:r>
            <w:r>
              <w:rPr>
                <w:sz w:val="20"/>
                <w:lang w:eastAsia="en-US"/>
              </w:rPr>
              <w:t>вающего перечня дейс</w:t>
            </w:r>
            <w:r>
              <w:rPr>
                <w:sz w:val="20"/>
                <w:lang w:eastAsia="en-US"/>
              </w:rPr>
              <w:t>т</w:t>
            </w:r>
            <w:r>
              <w:rPr>
                <w:sz w:val="20"/>
                <w:lang w:eastAsia="en-US"/>
              </w:rPr>
              <w:t>вующих нормативных правовых актов Админ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>страции на предмет с</w:t>
            </w:r>
            <w:r>
              <w:rPr>
                <w:sz w:val="20"/>
                <w:lang w:eastAsia="en-US"/>
              </w:rPr>
              <w:t>о</w:t>
            </w:r>
            <w:r>
              <w:rPr>
                <w:sz w:val="20"/>
                <w:lang w:eastAsia="en-US"/>
              </w:rPr>
              <w:t>ответствия их требов</w:t>
            </w:r>
            <w:r>
              <w:rPr>
                <w:sz w:val="20"/>
                <w:lang w:eastAsia="en-US"/>
              </w:rPr>
              <w:t>а</w:t>
            </w:r>
            <w:r>
              <w:rPr>
                <w:sz w:val="20"/>
                <w:lang w:eastAsia="en-US"/>
              </w:rPr>
              <w:t>ниям антимонопольного законодательства.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6. Анализ выявленных нарушений антимон</w:t>
            </w:r>
            <w:r>
              <w:rPr>
                <w:sz w:val="20"/>
                <w:lang w:eastAsia="en-US"/>
              </w:rPr>
              <w:t>о</w:t>
            </w:r>
            <w:r>
              <w:rPr>
                <w:sz w:val="20"/>
                <w:lang w:eastAsia="en-US"/>
              </w:rPr>
              <w:t>польного законодател</w:t>
            </w:r>
            <w:r>
              <w:rPr>
                <w:sz w:val="20"/>
                <w:lang w:eastAsia="en-US"/>
              </w:rPr>
              <w:t>ь</w:t>
            </w:r>
            <w:r>
              <w:rPr>
                <w:sz w:val="20"/>
                <w:lang w:eastAsia="en-US"/>
              </w:rPr>
              <w:t>ства (наличие предост</w:t>
            </w:r>
            <w:r>
              <w:rPr>
                <w:sz w:val="20"/>
                <w:lang w:eastAsia="en-US"/>
              </w:rPr>
              <w:t>е</w:t>
            </w:r>
            <w:r>
              <w:rPr>
                <w:sz w:val="20"/>
                <w:lang w:eastAsia="en-US"/>
              </w:rPr>
              <w:t>режений, предупрежд</w:t>
            </w:r>
            <w:r>
              <w:rPr>
                <w:sz w:val="20"/>
                <w:lang w:eastAsia="en-US"/>
              </w:rPr>
              <w:t>е</w:t>
            </w:r>
            <w:r>
              <w:rPr>
                <w:sz w:val="20"/>
                <w:lang w:eastAsia="en-US"/>
              </w:rPr>
              <w:t>ний, штрафов, жалоб, возбужденных дел)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Руководители стру</w:t>
            </w:r>
            <w:r>
              <w:rPr>
                <w:sz w:val="20"/>
                <w:lang w:eastAsia="en-US"/>
              </w:rPr>
              <w:t>к</w:t>
            </w:r>
            <w:r>
              <w:rPr>
                <w:sz w:val="20"/>
                <w:lang w:eastAsia="en-US"/>
              </w:rPr>
              <w:t>турных подразделений Администрации, ок</w:t>
            </w:r>
            <w:r>
              <w:rPr>
                <w:sz w:val="20"/>
                <w:lang w:eastAsia="en-US"/>
              </w:rPr>
              <w:t>а</w:t>
            </w:r>
            <w:r>
              <w:rPr>
                <w:sz w:val="20"/>
                <w:lang w:eastAsia="en-US"/>
              </w:rPr>
              <w:t>зывающих муниц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>пальные услуги, дол</w:t>
            </w:r>
            <w:r>
              <w:rPr>
                <w:sz w:val="20"/>
                <w:lang w:eastAsia="en-US"/>
              </w:rPr>
              <w:t>ж</w:t>
            </w:r>
            <w:r>
              <w:rPr>
                <w:sz w:val="20"/>
                <w:lang w:eastAsia="en-US"/>
              </w:rPr>
              <w:t>ностные лица стру</w:t>
            </w:r>
            <w:r>
              <w:rPr>
                <w:sz w:val="20"/>
                <w:lang w:eastAsia="en-US"/>
              </w:rPr>
              <w:t>к</w:t>
            </w:r>
            <w:r>
              <w:rPr>
                <w:sz w:val="20"/>
                <w:lang w:eastAsia="en-US"/>
              </w:rPr>
              <w:t>турных подразделений Администрации, отве</w:t>
            </w:r>
            <w:r>
              <w:rPr>
                <w:sz w:val="20"/>
                <w:lang w:eastAsia="en-US"/>
              </w:rPr>
              <w:t>т</w:t>
            </w:r>
            <w:r>
              <w:rPr>
                <w:sz w:val="20"/>
                <w:lang w:eastAsia="en-US"/>
              </w:rPr>
              <w:t>ственные за предоста</w:t>
            </w:r>
            <w:r>
              <w:rPr>
                <w:sz w:val="20"/>
                <w:lang w:eastAsia="en-US"/>
              </w:rPr>
              <w:t>в</w:t>
            </w:r>
            <w:r>
              <w:rPr>
                <w:sz w:val="20"/>
                <w:lang w:eastAsia="en-US"/>
              </w:rPr>
              <w:t xml:space="preserve">ление муниципальных </w:t>
            </w:r>
            <w:r>
              <w:rPr>
                <w:sz w:val="20"/>
                <w:lang w:eastAsia="en-US"/>
              </w:rPr>
              <w:lastRenderedPageBreak/>
              <w:t xml:space="preserve">услуг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Постоянно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Снижение уровня ко</w:t>
            </w:r>
            <w:r>
              <w:rPr>
                <w:sz w:val="20"/>
                <w:lang w:eastAsia="en-US"/>
              </w:rPr>
              <w:t>м</w:t>
            </w:r>
            <w:r>
              <w:rPr>
                <w:sz w:val="20"/>
                <w:lang w:eastAsia="en-US"/>
              </w:rPr>
              <w:t>плаенс-риска при пр</w:t>
            </w:r>
            <w:r>
              <w:rPr>
                <w:sz w:val="20"/>
                <w:lang w:eastAsia="en-US"/>
              </w:rPr>
              <w:t>е</w:t>
            </w:r>
            <w:r>
              <w:rPr>
                <w:sz w:val="20"/>
                <w:lang w:eastAsia="en-US"/>
              </w:rPr>
              <w:t>доставлении муниц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>пальных услуг;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снижение количества нарушений антимон</w:t>
            </w:r>
            <w:r>
              <w:rPr>
                <w:sz w:val="20"/>
                <w:lang w:eastAsia="en-US"/>
              </w:rPr>
              <w:t>о</w:t>
            </w:r>
            <w:r>
              <w:rPr>
                <w:sz w:val="20"/>
                <w:lang w:eastAsia="en-US"/>
              </w:rPr>
              <w:t>польного законод</w:t>
            </w:r>
            <w:r>
              <w:rPr>
                <w:sz w:val="20"/>
                <w:lang w:eastAsia="en-US"/>
              </w:rPr>
              <w:t>а</w:t>
            </w:r>
            <w:r>
              <w:rPr>
                <w:sz w:val="20"/>
                <w:lang w:eastAsia="en-US"/>
              </w:rPr>
              <w:t>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Своевременное размещение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на Официал</w:t>
            </w:r>
            <w:r>
              <w:rPr>
                <w:sz w:val="20"/>
                <w:lang w:eastAsia="en-US"/>
              </w:rPr>
              <w:t>ь</w:t>
            </w:r>
            <w:r>
              <w:rPr>
                <w:sz w:val="20"/>
                <w:lang w:eastAsia="en-US"/>
              </w:rPr>
              <w:t xml:space="preserve">ном сайте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в сети» Инте</w:t>
            </w:r>
            <w:r>
              <w:rPr>
                <w:sz w:val="20"/>
                <w:lang w:eastAsia="en-US"/>
              </w:rPr>
              <w:t>р</w:t>
            </w:r>
            <w:r>
              <w:rPr>
                <w:sz w:val="20"/>
                <w:lang w:eastAsia="en-US"/>
              </w:rPr>
              <w:t>нет» необх</w:t>
            </w:r>
            <w:r>
              <w:rPr>
                <w:sz w:val="20"/>
                <w:lang w:eastAsia="en-US"/>
              </w:rPr>
              <w:t>о</w:t>
            </w:r>
            <w:r>
              <w:rPr>
                <w:sz w:val="20"/>
                <w:lang w:eastAsia="en-US"/>
              </w:rPr>
              <w:t>димой инфо</w:t>
            </w:r>
            <w:r>
              <w:rPr>
                <w:sz w:val="20"/>
                <w:lang w:eastAsia="en-US"/>
              </w:rPr>
              <w:t>р</w:t>
            </w:r>
            <w:r>
              <w:rPr>
                <w:sz w:val="20"/>
                <w:lang w:eastAsia="en-US"/>
              </w:rPr>
              <w:t>мации</w:t>
            </w:r>
          </w:p>
        </w:tc>
      </w:tr>
      <w:tr w:rsidR="009D581F" w:rsidTr="001C1552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Подготовка ответов на обращ</w:t>
            </w:r>
            <w:r>
              <w:rPr>
                <w:sz w:val="20"/>
                <w:lang w:eastAsia="en-US"/>
              </w:rPr>
              <w:t>е</w:t>
            </w:r>
            <w:r>
              <w:rPr>
                <w:sz w:val="20"/>
                <w:lang w:eastAsia="en-US"/>
              </w:rPr>
              <w:t>ния физических и юридических лиц, независимо от их организ</w:t>
            </w:r>
            <w:r>
              <w:rPr>
                <w:sz w:val="20"/>
                <w:lang w:eastAsia="en-US"/>
              </w:rPr>
              <w:t>а</w:t>
            </w:r>
            <w:r>
              <w:rPr>
                <w:sz w:val="20"/>
                <w:lang w:eastAsia="en-US"/>
              </w:rPr>
              <w:t>ционно-правовой формы и фо</w:t>
            </w:r>
            <w:r>
              <w:rPr>
                <w:sz w:val="20"/>
                <w:lang w:eastAsia="en-US"/>
              </w:rPr>
              <w:t>р</w:t>
            </w:r>
            <w:r>
              <w:rPr>
                <w:sz w:val="20"/>
                <w:lang w:eastAsia="en-US"/>
              </w:rPr>
              <w:lastRenderedPageBreak/>
              <w:t>мы собственности (далее – юр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>дические лица), с нарушением срока, предусмотренного дейс</w:t>
            </w:r>
            <w:r>
              <w:rPr>
                <w:sz w:val="20"/>
                <w:lang w:eastAsia="en-US"/>
              </w:rPr>
              <w:t>т</w:t>
            </w:r>
            <w:r>
              <w:rPr>
                <w:sz w:val="20"/>
                <w:lang w:eastAsia="en-US"/>
              </w:rPr>
              <w:t>вующим законодательством Ро</w:t>
            </w:r>
            <w:r>
              <w:rPr>
                <w:sz w:val="20"/>
                <w:lang w:eastAsia="en-US"/>
              </w:rPr>
              <w:t>с</w:t>
            </w:r>
            <w:r>
              <w:rPr>
                <w:sz w:val="20"/>
                <w:lang w:eastAsia="en-US"/>
              </w:rPr>
              <w:t>сийской Федерации;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предоставление обратившимся физическим или юридическим лицам информации в приорите</w:t>
            </w:r>
            <w:r>
              <w:rPr>
                <w:sz w:val="20"/>
                <w:lang w:eastAsia="en-US"/>
              </w:rPr>
              <w:t>т</w:t>
            </w:r>
            <w:r>
              <w:rPr>
                <w:sz w:val="20"/>
                <w:lang w:eastAsia="en-US"/>
              </w:rPr>
              <w:t>ном порядке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Повышение коо</w:t>
            </w:r>
            <w:r>
              <w:rPr>
                <w:sz w:val="20"/>
                <w:lang w:eastAsia="en-US"/>
              </w:rPr>
              <w:t>р</w:t>
            </w:r>
            <w:r>
              <w:rPr>
                <w:sz w:val="20"/>
                <w:lang w:eastAsia="en-US"/>
              </w:rPr>
              <w:t>динации со стороны руководителя (должностного л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lastRenderedPageBreak/>
              <w:t>ца) структурного подразделения А</w:t>
            </w:r>
            <w:r>
              <w:rPr>
                <w:sz w:val="20"/>
                <w:lang w:eastAsia="en-US"/>
              </w:rPr>
              <w:t>д</w:t>
            </w:r>
            <w:r>
              <w:rPr>
                <w:sz w:val="20"/>
                <w:lang w:eastAsia="en-US"/>
              </w:rPr>
              <w:t>министрации;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повышение квал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>фикации сотрудн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>ков;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активизация работы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 выявлению и пресечению ко</w:t>
            </w:r>
            <w:r>
              <w:rPr>
                <w:sz w:val="20"/>
                <w:lang w:eastAsia="en-US"/>
              </w:rPr>
              <w:t>н</w:t>
            </w:r>
            <w:r>
              <w:rPr>
                <w:sz w:val="20"/>
                <w:lang w:eastAsia="en-US"/>
              </w:rPr>
              <w:t>фликта интересов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1. Регулярное обучение сотрудников, повышение профессиональной кв</w:t>
            </w:r>
            <w:r>
              <w:rPr>
                <w:sz w:val="20"/>
                <w:lang w:eastAsia="en-US"/>
              </w:rPr>
              <w:t>а</w:t>
            </w:r>
            <w:r>
              <w:rPr>
                <w:sz w:val="20"/>
                <w:lang w:eastAsia="en-US"/>
              </w:rPr>
              <w:t xml:space="preserve">лификации сотрудников </w:t>
            </w:r>
            <w:r>
              <w:rPr>
                <w:sz w:val="20"/>
                <w:lang w:eastAsia="en-US"/>
              </w:rPr>
              <w:lastRenderedPageBreak/>
              <w:t>(самообразование, п</w:t>
            </w:r>
            <w:r>
              <w:rPr>
                <w:sz w:val="20"/>
                <w:lang w:eastAsia="en-US"/>
              </w:rPr>
              <w:t>о</w:t>
            </w:r>
            <w:r>
              <w:rPr>
                <w:sz w:val="20"/>
                <w:lang w:eastAsia="en-US"/>
              </w:rPr>
              <w:t>вышение квалификации, образовательные пр</w:t>
            </w:r>
            <w:r>
              <w:rPr>
                <w:sz w:val="20"/>
                <w:lang w:eastAsia="en-US"/>
              </w:rPr>
              <w:t>о</w:t>
            </w:r>
            <w:r>
              <w:rPr>
                <w:sz w:val="20"/>
                <w:lang w:eastAsia="en-US"/>
              </w:rPr>
              <w:t xml:space="preserve">граммы).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2. Мониторинг и анализ практики применения антимонопольного зак</w:t>
            </w:r>
            <w:r>
              <w:rPr>
                <w:sz w:val="20"/>
                <w:lang w:eastAsia="en-US"/>
              </w:rPr>
              <w:t>о</w:t>
            </w:r>
            <w:r>
              <w:rPr>
                <w:sz w:val="20"/>
                <w:lang w:eastAsia="en-US"/>
              </w:rPr>
              <w:t>нодательства и компл</w:t>
            </w:r>
            <w:r>
              <w:rPr>
                <w:sz w:val="20"/>
                <w:lang w:eastAsia="en-US"/>
              </w:rPr>
              <w:t>а</w:t>
            </w:r>
            <w:r>
              <w:rPr>
                <w:sz w:val="20"/>
                <w:lang w:eastAsia="en-US"/>
              </w:rPr>
              <w:t>енс-рисков его наруш</w:t>
            </w:r>
            <w:r>
              <w:rPr>
                <w:sz w:val="20"/>
                <w:lang w:eastAsia="en-US"/>
              </w:rPr>
              <w:t>е</w:t>
            </w:r>
            <w:r>
              <w:rPr>
                <w:sz w:val="20"/>
                <w:lang w:eastAsia="en-US"/>
              </w:rPr>
              <w:t>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Руководители стру</w:t>
            </w:r>
            <w:r>
              <w:rPr>
                <w:sz w:val="20"/>
                <w:lang w:eastAsia="en-US"/>
              </w:rPr>
              <w:t>к</w:t>
            </w:r>
            <w:r>
              <w:rPr>
                <w:sz w:val="20"/>
                <w:lang w:eastAsia="en-US"/>
              </w:rPr>
              <w:t>турных подразделений Администрации, дол</w:t>
            </w:r>
            <w:r>
              <w:rPr>
                <w:sz w:val="20"/>
                <w:lang w:eastAsia="en-US"/>
              </w:rPr>
              <w:t>ж</w:t>
            </w:r>
            <w:r>
              <w:rPr>
                <w:sz w:val="20"/>
                <w:lang w:eastAsia="en-US"/>
              </w:rPr>
              <w:t>ностные лица стру</w:t>
            </w:r>
            <w:r>
              <w:rPr>
                <w:sz w:val="20"/>
                <w:lang w:eastAsia="en-US"/>
              </w:rPr>
              <w:t>к</w:t>
            </w:r>
            <w:r>
              <w:rPr>
                <w:sz w:val="20"/>
                <w:lang w:eastAsia="en-US"/>
              </w:rPr>
              <w:lastRenderedPageBreak/>
              <w:t>турных подразделений Администрации, отве</w:t>
            </w:r>
            <w:r>
              <w:rPr>
                <w:sz w:val="20"/>
                <w:lang w:eastAsia="en-US"/>
              </w:rPr>
              <w:t>т</w:t>
            </w:r>
            <w:r>
              <w:rPr>
                <w:sz w:val="20"/>
                <w:lang w:eastAsia="en-US"/>
              </w:rPr>
              <w:t>ственные за рассмотр</w:t>
            </w:r>
            <w:r>
              <w:rPr>
                <w:sz w:val="20"/>
                <w:lang w:eastAsia="en-US"/>
              </w:rPr>
              <w:t>е</w:t>
            </w:r>
            <w:r>
              <w:rPr>
                <w:sz w:val="20"/>
                <w:lang w:eastAsia="en-US"/>
              </w:rPr>
              <w:t>ние обращений и пр</w:t>
            </w:r>
            <w:r>
              <w:rPr>
                <w:sz w:val="20"/>
                <w:lang w:eastAsia="en-US"/>
              </w:rPr>
              <w:t>е</w:t>
            </w:r>
            <w:r>
              <w:rPr>
                <w:sz w:val="20"/>
                <w:lang w:eastAsia="en-US"/>
              </w:rPr>
              <w:t>доставление информ</w:t>
            </w:r>
            <w:r>
              <w:rPr>
                <w:sz w:val="20"/>
                <w:lang w:eastAsia="en-US"/>
              </w:rPr>
              <w:t>а</w:t>
            </w:r>
            <w:r>
              <w:rPr>
                <w:sz w:val="20"/>
                <w:lang w:eastAsia="en-US"/>
              </w:rPr>
              <w:t xml:space="preserve">ции физическим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и юридическим лицам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Постоянно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lang w:eastAsia="en-US"/>
              </w:rPr>
            </w:pP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Снижение уровня ко</w:t>
            </w:r>
            <w:r>
              <w:rPr>
                <w:sz w:val="20"/>
                <w:lang w:eastAsia="en-US"/>
              </w:rPr>
              <w:t>м</w:t>
            </w:r>
            <w:r>
              <w:rPr>
                <w:sz w:val="20"/>
                <w:lang w:eastAsia="en-US"/>
              </w:rPr>
              <w:t>плаенс-риска при по</w:t>
            </w:r>
            <w:r>
              <w:rPr>
                <w:sz w:val="20"/>
                <w:lang w:eastAsia="en-US"/>
              </w:rPr>
              <w:t>д</w:t>
            </w:r>
            <w:r>
              <w:rPr>
                <w:sz w:val="20"/>
                <w:lang w:eastAsia="en-US"/>
              </w:rPr>
              <w:t>готовке ответов на о</w:t>
            </w:r>
            <w:r>
              <w:rPr>
                <w:sz w:val="20"/>
                <w:lang w:eastAsia="en-US"/>
              </w:rPr>
              <w:t>б</w:t>
            </w:r>
            <w:r>
              <w:rPr>
                <w:sz w:val="20"/>
                <w:lang w:eastAsia="en-US"/>
              </w:rPr>
              <w:t xml:space="preserve">ращения физических и </w:t>
            </w:r>
            <w:r>
              <w:rPr>
                <w:sz w:val="20"/>
                <w:lang w:eastAsia="en-US"/>
              </w:rPr>
              <w:lastRenderedPageBreak/>
              <w:t>юридических лиц;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снижение количества нарушений антимон</w:t>
            </w:r>
            <w:r>
              <w:rPr>
                <w:sz w:val="20"/>
                <w:lang w:eastAsia="en-US"/>
              </w:rPr>
              <w:t>о</w:t>
            </w:r>
            <w:r>
              <w:rPr>
                <w:sz w:val="20"/>
                <w:lang w:eastAsia="en-US"/>
              </w:rPr>
              <w:t>польного законод</w:t>
            </w:r>
            <w:r>
              <w:rPr>
                <w:sz w:val="20"/>
                <w:lang w:eastAsia="en-US"/>
              </w:rPr>
              <w:t>а</w:t>
            </w:r>
            <w:r>
              <w:rPr>
                <w:sz w:val="20"/>
                <w:lang w:eastAsia="en-US"/>
              </w:rPr>
              <w:t>тельства;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повышение уровня правовой грамотности сотрудников;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исключение предоста</w:t>
            </w:r>
            <w:r>
              <w:rPr>
                <w:sz w:val="20"/>
                <w:lang w:eastAsia="en-US"/>
              </w:rPr>
              <w:t>в</w:t>
            </w:r>
            <w:r>
              <w:rPr>
                <w:sz w:val="20"/>
                <w:lang w:eastAsia="en-US"/>
              </w:rPr>
              <w:t>ления преференций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физическим 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и юридическим лицам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 xml:space="preserve">Своевременное размещение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на Официал</w:t>
            </w:r>
            <w:r>
              <w:rPr>
                <w:sz w:val="20"/>
                <w:lang w:eastAsia="en-US"/>
              </w:rPr>
              <w:t>ь</w:t>
            </w:r>
            <w:r>
              <w:rPr>
                <w:sz w:val="20"/>
                <w:lang w:eastAsia="en-US"/>
              </w:rPr>
              <w:t xml:space="preserve">ном сайте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в сети «Инте</w:t>
            </w:r>
            <w:r>
              <w:rPr>
                <w:sz w:val="20"/>
                <w:lang w:eastAsia="en-US"/>
              </w:rPr>
              <w:t>р</w:t>
            </w:r>
            <w:r>
              <w:rPr>
                <w:sz w:val="20"/>
                <w:lang w:eastAsia="en-US"/>
              </w:rPr>
              <w:t>нет» необх</w:t>
            </w:r>
            <w:r>
              <w:rPr>
                <w:sz w:val="20"/>
                <w:lang w:eastAsia="en-US"/>
              </w:rPr>
              <w:t>о</w:t>
            </w:r>
            <w:r>
              <w:rPr>
                <w:sz w:val="20"/>
                <w:lang w:eastAsia="en-US"/>
              </w:rPr>
              <w:t xml:space="preserve">димой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информации</w:t>
            </w:r>
          </w:p>
        </w:tc>
      </w:tr>
      <w:tr w:rsidR="009D581F" w:rsidTr="001C1552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5.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Включение в договоры (согл</w:t>
            </w:r>
            <w:r>
              <w:rPr>
                <w:sz w:val="20"/>
                <w:lang w:eastAsia="en-US"/>
              </w:rPr>
              <w:t>а</w:t>
            </w:r>
            <w:r>
              <w:rPr>
                <w:sz w:val="20"/>
                <w:lang w:eastAsia="en-US"/>
              </w:rPr>
              <w:t xml:space="preserve">шения) неравных условий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и обязательств для физических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и юридических лиц в одной сф</w:t>
            </w:r>
            <w:r>
              <w:rPr>
                <w:sz w:val="20"/>
                <w:lang w:eastAsia="en-US"/>
              </w:rPr>
              <w:t>е</w:t>
            </w:r>
            <w:r>
              <w:rPr>
                <w:sz w:val="20"/>
                <w:lang w:eastAsia="en-US"/>
              </w:rPr>
              <w:t xml:space="preserve">ре деятельности, влекущее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за собой создание дискримин</w:t>
            </w:r>
            <w:r>
              <w:rPr>
                <w:sz w:val="20"/>
                <w:lang w:eastAsia="en-US"/>
              </w:rPr>
              <w:t>а</w:t>
            </w:r>
            <w:r>
              <w:rPr>
                <w:sz w:val="20"/>
                <w:lang w:eastAsia="en-US"/>
              </w:rPr>
              <w:t>ционных условий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Обеспечение пу</w:t>
            </w:r>
            <w:r>
              <w:rPr>
                <w:sz w:val="20"/>
                <w:lang w:eastAsia="en-US"/>
              </w:rPr>
              <w:t>б</w:t>
            </w:r>
            <w:r>
              <w:rPr>
                <w:sz w:val="20"/>
                <w:lang w:eastAsia="en-US"/>
              </w:rPr>
              <w:t>личности заключа</w:t>
            </w:r>
            <w:r>
              <w:rPr>
                <w:sz w:val="20"/>
                <w:lang w:eastAsia="en-US"/>
              </w:rPr>
              <w:t>е</w:t>
            </w:r>
            <w:r>
              <w:rPr>
                <w:sz w:val="20"/>
                <w:lang w:eastAsia="en-US"/>
              </w:rPr>
              <w:t>мых договоров (с</w:t>
            </w:r>
            <w:r>
              <w:rPr>
                <w:sz w:val="20"/>
                <w:lang w:eastAsia="en-US"/>
              </w:rPr>
              <w:t>о</w:t>
            </w:r>
            <w:r>
              <w:rPr>
                <w:sz w:val="20"/>
                <w:lang w:eastAsia="en-US"/>
              </w:rPr>
              <w:t xml:space="preserve">глашений);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усиление внутре</w:t>
            </w:r>
            <w:r>
              <w:rPr>
                <w:sz w:val="20"/>
                <w:lang w:eastAsia="en-US"/>
              </w:rPr>
              <w:t>н</w:t>
            </w:r>
            <w:r>
              <w:rPr>
                <w:sz w:val="20"/>
                <w:lang w:eastAsia="en-US"/>
              </w:rPr>
              <w:t>него контроля;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повышение квал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>фикации сотрудн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>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 Регулярное обучение сотрудников, повышение профессиональной кв</w:t>
            </w:r>
            <w:r>
              <w:rPr>
                <w:sz w:val="20"/>
                <w:lang w:eastAsia="en-US"/>
              </w:rPr>
              <w:t>а</w:t>
            </w:r>
            <w:r>
              <w:rPr>
                <w:sz w:val="20"/>
                <w:lang w:eastAsia="en-US"/>
              </w:rPr>
              <w:t>лификации сотрудников, ответственных за разр</w:t>
            </w:r>
            <w:r>
              <w:rPr>
                <w:sz w:val="20"/>
                <w:lang w:eastAsia="en-US"/>
              </w:rPr>
              <w:t>а</w:t>
            </w:r>
            <w:r>
              <w:rPr>
                <w:sz w:val="20"/>
                <w:lang w:eastAsia="en-US"/>
              </w:rPr>
              <w:t>ботку проектов муниц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>пальных правовых актов (самообразование, п</w:t>
            </w:r>
            <w:r>
              <w:rPr>
                <w:sz w:val="20"/>
                <w:lang w:eastAsia="en-US"/>
              </w:rPr>
              <w:t>о</w:t>
            </w:r>
            <w:r>
              <w:rPr>
                <w:sz w:val="20"/>
                <w:lang w:eastAsia="en-US"/>
              </w:rPr>
              <w:t>вышение квалификации, обучение по образов</w:t>
            </w:r>
            <w:r>
              <w:rPr>
                <w:sz w:val="20"/>
                <w:lang w:eastAsia="en-US"/>
              </w:rPr>
              <w:t>а</w:t>
            </w:r>
            <w:r>
              <w:rPr>
                <w:sz w:val="20"/>
                <w:lang w:eastAsia="en-US"/>
              </w:rPr>
              <w:t>тельным программам).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2. Размещение на Оф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>циальном сайте в сети «Интернет» полного п</w:t>
            </w:r>
            <w:r>
              <w:rPr>
                <w:sz w:val="20"/>
                <w:lang w:eastAsia="en-US"/>
              </w:rPr>
              <w:t>е</w:t>
            </w:r>
            <w:r>
              <w:rPr>
                <w:sz w:val="20"/>
                <w:lang w:eastAsia="en-US"/>
              </w:rPr>
              <w:t>речня муниципальных нормативных правовых актов (за исключением муниципальных норм</w:t>
            </w:r>
            <w:r>
              <w:rPr>
                <w:sz w:val="20"/>
                <w:lang w:eastAsia="en-US"/>
              </w:rPr>
              <w:t>а</w:t>
            </w:r>
            <w:r>
              <w:rPr>
                <w:sz w:val="20"/>
                <w:lang w:eastAsia="en-US"/>
              </w:rPr>
              <w:t>тивных правовых актов, содержащих государс</w:t>
            </w:r>
            <w:r>
              <w:rPr>
                <w:sz w:val="20"/>
                <w:lang w:eastAsia="en-US"/>
              </w:rPr>
              <w:t>т</w:t>
            </w:r>
            <w:r>
              <w:rPr>
                <w:sz w:val="20"/>
                <w:lang w:eastAsia="en-US"/>
              </w:rPr>
              <w:t>венную тайну).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3. Мониторинг практики заключения договоров (соглашений) и заключ</w:t>
            </w:r>
            <w:r>
              <w:rPr>
                <w:sz w:val="20"/>
                <w:lang w:eastAsia="en-US"/>
              </w:rPr>
              <w:t>е</w:t>
            </w:r>
            <w:r>
              <w:rPr>
                <w:sz w:val="20"/>
                <w:lang w:eastAsia="en-US"/>
              </w:rPr>
              <w:t>ние схожих договоров (соглашений).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4. Повышение качества проработки приорите</w:t>
            </w:r>
            <w:r>
              <w:rPr>
                <w:sz w:val="20"/>
                <w:lang w:eastAsia="en-US"/>
              </w:rPr>
              <w:t>т</w:t>
            </w:r>
            <w:r>
              <w:rPr>
                <w:sz w:val="20"/>
                <w:lang w:eastAsia="en-US"/>
              </w:rPr>
              <w:t>ных направлений с</w:t>
            </w:r>
            <w:r>
              <w:rPr>
                <w:sz w:val="20"/>
                <w:lang w:eastAsia="en-US"/>
              </w:rPr>
              <w:t>о</w:t>
            </w:r>
            <w:r>
              <w:rPr>
                <w:sz w:val="20"/>
                <w:lang w:eastAsia="en-US"/>
              </w:rPr>
              <w:lastRenderedPageBreak/>
              <w:t>трудничества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Руководители стру</w:t>
            </w:r>
            <w:r>
              <w:rPr>
                <w:sz w:val="20"/>
                <w:lang w:eastAsia="en-US"/>
              </w:rPr>
              <w:t>к</w:t>
            </w:r>
            <w:r>
              <w:rPr>
                <w:sz w:val="20"/>
                <w:lang w:eastAsia="en-US"/>
              </w:rPr>
              <w:t>турных подразделений Администрации, дол</w:t>
            </w:r>
            <w:r>
              <w:rPr>
                <w:sz w:val="20"/>
                <w:lang w:eastAsia="en-US"/>
              </w:rPr>
              <w:t>ж</w:t>
            </w:r>
            <w:r>
              <w:rPr>
                <w:sz w:val="20"/>
                <w:lang w:eastAsia="en-US"/>
              </w:rPr>
              <w:t>ностные лица юрид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>ческого отдела Адм</w:t>
            </w:r>
            <w:r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>нистрации, ответстве</w:t>
            </w:r>
            <w:r>
              <w:rPr>
                <w:sz w:val="20"/>
                <w:lang w:eastAsia="en-US"/>
              </w:rPr>
              <w:t>н</w:t>
            </w:r>
            <w:r>
              <w:rPr>
                <w:sz w:val="20"/>
                <w:lang w:eastAsia="en-US"/>
              </w:rPr>
              <w:t>ные за юридическое сопровождение и дог</w:t>
            </w:r>
            <w:r>
              <w:rPr>
                <w:sz w:val="20"/>
                <w:lang w:eastAsia="en-US"/>
              </w:rPr>
              <w:t>о</w:t>
            </w:r>
            <w:r>
              <w:rPr>
                <w:sz w:val="20"/>
                <w:lang w:eastAsia="en-US"/>
              </w:rPr>
              <w:t>ворную работу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Постоянно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Снижение уровня ко</w:t>
            </w:r>
            <w:r>
              <w:rPr>
                <w:sz w:val="20"/>
                <w:lang w:eastAsia="en-US"/>
              </w:rPr>
              <w:t>м</w:t>
            </w:r>
            <w:r>
              <w:rPr>
                <w:sz w:val="20"/>
                <w:lang w:eastAsia="en-US"/>
              </w:rPr>
              <w:t>плаенс-риска при з</w:t>
            </w:r>
            <w:r>
              <w:rPr>
                <w:sz w:val="20"/>
                <w:lang w:eastAsia="en-US"/>
              </w:rPr>
              <w:t>а</w:t>
            </w:r>
            <w:r>
              <w:rPr>
                <w:sz w:val="20"/>
                <w:lang w:eastAsia="en-US"/>
              </w:rPr>
              <w:t>ключении Админис</w:t>
            </w:r>
            <w:r>
              <w:rPr>
                <w:sz w:val="20"/>
                <w:lang w:eastAsia="en-US"/>
              </w:rPr>
              <w:t>т</w:t>
            </w:r>
            <w:r>
              <w:rPr>
                <w:sz w:val="20"/>
                <w:lang w:eastAsia="en-US"/>
              </w:rPr>
              <w:t>рацией договоров (с</w:t>
            </w:r>
            <w:r>
              <w:rPr>
                <w:sz w:val="20"/>
                <w:lang w:eastAsia="en-US"/>
              </w:rPr>
              <w:t>о</w:t>
            </w:r>
            <w:r>
              <w:rPr>
                <w:sz w:val="20"/>
                <w:lang w:eastAsia="en-US"/>
              </w:rPr>
              <w:t>глашений);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снижение количества нарушений антимон</w:t>
            </w:r>
            <w:r>
              <w:rPr>
                <w:sz w:val="20"/>
                <w:lang w:eastAsia="en-US"/>
              </w:rPr>
              <w:t>о</w:t>
            </w:r>
            <w:r>
              <w:rPr>
                <w:sz w:val="20"/>
                <w:lang w:eastAsia="en-US"/>
              </w:rPr>
              <w:t>польного законод</w:t>
            </w:r>
            <w:r>
              <w:rPr>
                <w:sz w:val="20"/>
                <w:lang w:eastAsia="en-US"/>
              </w:rPr>
              <w:t>а</w:t>
            </w:r>
            <w:r>
              <w:rPr>
                <w:sz w:val="20"/>
                <w:lang w:eastAsia="en-US"/>
              </w:rPr>
              <w:t>тельства;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повышение уровня правовой грамотности сотрудников при ос</w:t>
            </w:r>
            <w:r>
              <w:rPr>
                <w:sz w:val="20"/>
                <w:lang w:eastAsia="en-US"/>
              </w:rPr>
              <w:t>у</w:t>
            </w:r>
            <w:r>
              <w:rPr>
                <w:sz w:val="20"/>
                <w:lang w:eastAsia="en-US"/>
              </w:rPr>
              <w:t>ществлении закупок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Своевременное размещение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на Официал</w:t>
            </w:r>
            <w:r>
              <w:rPr>
                <w:sz w:val="20"/>
                <w:lang w:eastAsia="en-US"/>
              </w:rPr>
              <w:t>ь</w:t>
            </w:r>
            <w:r>
              <w:rPr>
                <w:sz w:val="20"/>
                <w:lang w:eastAsia="en-US"/>
              </w:rPr>
              <w:t xml:space="preserve">ном сайте </w:t>
            </w:r>
          </w:p>
          <w:p w:rsidR="009D581F" w:rsidRDefault="009D581F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в сети «Инте</w:t>
            </w:r>
            <w:r>
              <w:rPr>
                <w:sz w:val="20"/>
                <w:lang w:eastAsia="en-US"/>
              </w:rPr>
              <w:t>р</w:t>
            </w:r>
            <w:r>
              <w:rPr>
                <w:sz w:val="20"/>
                <w:lang w:eastAsia="en-US"/>
              </w:rPr>
              <w:t>нет» необх</w:t>
            </w:r>
            <w:r>
              <w:rPr>
                <w:sz w:val="20"/>
                <w:lang w:eastAsia="en-US"/>
              </w:rPr>
              <w:t>о</w:t>
            </w:r>
            <w:r>
              <w:rPr>
                <w:sz w:val="20"/>
                <w:lang w:eastAsia="en-US"/>
              </w:rPr>
              <w:t>димой инфо</w:t>
            </w:r>
            <w:r>
              <w:rPr>
                <w:sz w:val="20"/>
                <w:lang w:eastAsia="en-US"/>
              </w:rPr>
              <w:t>р</w:t>
            </w:r>
            <w:r>
              <w:rPr>
                <w:sz w:val="20"/>
                <w:lang w:eastAsia="en-US"/>
              </w:rPr>
              <w:t>мации</w:t>
            </w:r>
          </w:p>
        </w:tc>
      </w:tr>
      <w:tr w:rsidR="001C1552" w:rsidTr="001C1552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552" w:rsidRPr="00E84075" w:rsidRDefault="00ED67C4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 w:rsidRPr="00E84075">
              <w:rPr>
                <w:sz w:val="20"/>
                <w:lang w:eastAsia="en-US"/>
              </w:rPr>
              <w:lastRenderedPageBreak/>
              <w:t>6.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552" w:rsidRPr="00E84075" w:rsidRDefault="001C1552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 w:rsidRPr="00E84075">
              <w:rPr>
                <w:sz w:val="20"/>
              </w:rPr>
              <w:t>Неправомерное создание (в том числе путем реорганизации) ун</w:t>
            </w:r>
            <w:r w:rsidRPr="00E84075">
              <w:rPr>
                <w:sz w:val="20"/>
              </w:rPr>
              <w:t>и</w:t>
            </w:r>
            <w:r w:rsidRPr="00E84075">
              <w:rPr>
                <w:sz w:val="20"/>
              </w:rPr>
              <w:t>тарных предприятий или измен</w:t>
            </w:r>
            <w:r w:rsidRPr="00E84075">
              <w:rPr>
                <w:sz w:val="20"/>
              </w:rPr>
              <w:t>е</w:t>
            </w:r>
            <w:r w:rsidRPr="00E84075">
              <w:rPr>
                <w:sz w:val="20"/>
              </w:rPr>
              <w:t>ние видов их деятельности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552" w:rsidRPr="00E84075" w:rsidRDefault="001C1552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 w:rsidRPr="00E84075">
              <w:rPr>
                <w:sz w:val="20"/>
                <w:lang w:eastAsia="en-US"/>
              </w:rPr>
              <w:t>Нормативно-правовое закрепл</w:t>
            </w:r>
            <w:r w:rsidRPr="00E84075">
              <w:rPr>
                <w:sz w:val="20"/>
                <w:lang w:eastAsia="en-US"/>
              </w:rPr>
              <w:t>е</w:t>
            </w:r>
            <w:r w:rsidRPr="00E84075">
              <w:rPr>
                <w:sz w:val="20"/>
                <w:lang w:eastAsia="en-US"/>
              </w:rPr>
              <w:t>ние фильтров ант</w:t>
            </w:r>
            <w:r w:rsidRPr="00E84075">
              <w:rPr>
                <w:sz w:val="20"/>
                <w:lang w:eastAsia="en-US"/>
              </w:rPr>
              <w:t>и</w:t>
            </w:r>
            <w:r w:rsidRPr="00E84075">
              <w:rPr>
                <w:sz w:val="20"/>
                <w:lang w:eastAsia="en-US"/>
              </w:rPr>
              <w:t>монопольного ко</w:t>
            </w:r>
            <w:r w:rsidRPr="00E84075">
              <w:rPr>
                <w:sz w:val="20"/>
                <w:lang w:eastAsia="en-US"/>
              </w:rPr>
              <w:t>м</w:t>
            </w:r>
            <w:r w:rsidRPr="00E84075">
              <w:rPr>
                <w:sz w:val="20"/>
                <w:lang w:eastAsia="en-US"/>
              </w:rPr>
              <w:t>плаенса</w:t>
            </w:r>
          </w:p>
          <w:p w:rsidR="00524076" w:rsidRPr="00E84075" w:rsidRDefault="00524076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</w:p>
          <w:p w:rsidR="00524076" w:rsidRPr="00E84075" w:rsidRDefault="00524076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</w:p>
          <w:p w:rsidR="00524076" w:rsidRPr="00E84075" w:rsidRDefault="00524076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</w:p>
          <w:p w:rsidR="00524076" w:rsidRPr="00E84075" w:rsidRDefault="00524076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</w:p>
          <w:p w:rsidR="00524076" w:rsidRPr="00E84075" w:rsidRDefault="00524076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</w:p>
          <w:p w:rsidR="00524076" w:rsidRPr="00E84075" w:rsidRDefault="00524076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</w:p>
          <w:p w:rsidR="00524076" w:rsidRPr="00E84075" w:rsidRDefault="00524076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 w:rsidRPr="00E84075">
              <w:rPr>
                <w:sz w:val="20"/>
                <w:lang w:eastAsia="en-US"/>
              </w:rPr>
              <w:t>Внедрение системы регулярного дубл</w:t>
            </w:r>
            <w:r w:rsidRPr="00E84075">
              <w:rPr>
                <w:sz w:val="20"/>
                <w:lang w:eastAsia="en-US"/>
              </w:rPr>
              <w:t>и</w:t>
            </w:r>
            <w:r w:rsidRPr="00E84075">
              <w:rPr>
                <w:sz w:val="20"/>
                <w:lang w:eastAsia="en-US"/>
              </w:rPr>
              <w:t>рующего контроля</w:t>
            </w:r>
          </w:p>
          <w:p w:rsidR="00524076" w:rsidRPr="00E84075" w:rsidRDefault="00524076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</w:p>
          <w:p w:rsidR="00524076" w:rsidRPr="00E84075" w:rsidRDefault="00524076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</w:p>
          <w:p w:rsidR="00524076" w:rsidRPr="00E84075" w:rsidRDefault="00524076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</w:p>
          <w:p w:rsidR="00524076" w:rsidRPr="00E84075" w:rsidRDefault="00524076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</w:p>
          <w:p w:rsidR="00524076" w:rsidRPr="00E84075" w:rsidRDefault="00524076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</w:p>
          <w:p w:rsidR="00524076" w:rsidRPr="00E84075" w:rsidRDefault="00524076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</w:p>
          <w:p w:rsidR="00524076" w:rsidRPr="00E84075" w:rsidRDefault="00524076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</w:p>
          <w:p w:rsidR="00524076" w:rsidRPr="00E84075" w:rsidRDefault="00524076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 w:rsidRPr="00E84075">
              <w:rPr>
                <w:sz w:val="20"/>
                <w:lang w:eastAsia="en-US"/>
              </w:rPr>
              <w:t>Непрерывное п</w:t>
            </w:r>
            <w:r w:rsidRPr="00E84075">
              <w:rPr>
                <w:sz w:val="20"/>
                <w:lang w:eastAsia="en-US"/>
              </w:rPr>
              <w:t>о</w:t>
            </w:r>
            <w:r w:rsidRPr="00E84075">
              <w:rPr>
                <w:sz w:val="20"/>
                <w:lang w:eastAsia="en-US"/>
              </w:rPr>
              <w:t>вышение квалиф</w:t>
            </w:r>
            <w:r w:rsidRPr="00E84075">
              <w:rPr>
                <w:sz w:val="20"/>
                <w:lang w:eastAsia="en-US"/>
              </w:rPr>
              <w:t>и</w:t>
            </w:r>
            <w:r w:rsidRPr="00E84075">
              <w:rPr>
                <w:sz w:val="20"/>
                <w:lang w:eastAsia="en-US"/>
              </w:rPr>
              <w:t>кации и аудит зн</w:t>
            </w:r>
            <w:r w:rsidRPr="00E84075">
              <w:rPr>
                <w:sz w:val="20"/>
                <w:lang w:eastAsia="en-US"/>
              </w:rPr>
              <w:t>а</w:t>
            </w:r>
            <w:r w:rsidRPr="00E84075">
              <w:rPr>
                <w:sz w:val="20"/>
                <w:lang w:eastAsia="en-US"/>
              </w:rPr>
              <w:t>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552" w:rsidRPr="00E84075" w:rsidRDefault="001C1552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 w:rsidRPr="00E84075">
              <w:rPr>
                <w:sz w:val="20"/>
                <w:lang w:eastAsia="en-US"/>
              </w:rPr>
              <w:t>Установка жесткого з</w:t>
            </w:r>
            <w:r w:rsidRPr="00E84075">
              <w:rPr>
                <w:sz w:val="20"/>
                <w:lang w:eastAsia="en-US"/>
              </w:rPr>
              <w:t>а</w:t>
            </w:r>
            <w:r w:rsidRPr="00E84075">
              <w:rPr>
                <w:sz w:val="20"/>
                <w:lang w:eastAsia="en-US"/>
              </w:rPr>
              <w:t>прета на принятие, по</w:t>
            </w:r>
            <w:r w:rsidRPr="00E84075">
              <w:rPr>
                <w:sz w:val="20"/>
                <w:lang w:eastAsia="en-US"/>
              </w:rPr>
              <w:t>д</w:t>
            </w:r>
            <w:r w:rsidRPr="00E84075">
              <w:rPr>
                <w:sz w:val="20"/>
                <w:lang w:eastAsia="en-US"/>
              </w:rPr>
              <w:t>писание и направление на регистрацию НПА, касающихся создания, реорганизации МУП, без наличия положительного заключения уполном</w:t>
            </w:r>
            <w:r w:rsidRPr="00E84075">
              <w:rPr>
                <w:sz w:val="20"/>
                <w:lang w:eastAsia="en-US"/>
              </w:rPr>
              <w:t>о</w:t>
            </w:r>
            <w:r w:rsidRPr="00E84075">
              <w:rPr>
                <w:sz w:val="20"/>
                <w:lang w:eastAsia="en-US"/>
              </w:rPr>
              <w:t xml:space="preserve">ченного </w:t>
            </w:r>
            <w:r w:rsidR="00524076" w:rsidRPr="00E84075">
              <w:rPr>
                <w:sz w:val="20"/>
                <w:lang w:eastAsia="en-US"/>
              </w:rPr>
              <w:t>подразделения</w:t>
            </w:r>
            <w:r w:rsidRPr="00E84075">
              <w:rPr>
                <w:sz w:val="20"/>
                <w:lang w:eastAsia="en-US"/>
              </w:rPr>
              <w:t xml:space="preserve"> по антимонопольному комплаенсу</w:t>
            </w:r>
            <w:r w:rsidR="00524076" w:rsidRPr="00E84075">
              <w:rPr>
                <w:sz w:val="20"/>
                <w:lang w:eastAsia="en-US"/>
              </w:rPr>
              <w:t>;</w:t>
            </w:r>
          </w:p>
          <w:p w:rsidR="00524076" w:rsidRPr="00E84075" w:rsidRDefault="00524076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 w:rsidRPr="00E84075">
              <w:rPr>
                <w:sz w:val="20"/>
                <w:lang w:eastAsia="en-US"/>
              </w:rPr>
              <w:t>Организация обязател</w:t>
            </w:r>
            <w:r w:rsidRPr="00E84075">
              <w:rPr>
                <w:sz w:val="20"/>
                <w:lang w:eastAsia="en-US"/>
              </w:rPr>
              <w:t>ь</w:t>
            </w:r>
            <w:r w:rsidRPr="00E84075">
              <w:rPr>
                <w:sz w:val="20"/>
                <w:lang w:eastAsia="en-US"/>
              </w:rPr>
              <w:t>ного предварительного направления проектов решений и мотивирова</w:t>
            </w:r>
            <w:r w:rsidRPr="00E84075">
              <w:rPr>
                <w:sz w:val="20"/>
                <w:lang w:eastAsia="en-US"/>
              </w:rPr>
              <w:t>н</w:t>
            </w:r>
            <w:r w:rsidRPr="00E84075">
              <w:rPr>
                <w:sz w:val="20"/>
                <w:lang w:eastAsia="en-US"/>
              </w:rPr>
              <w:t>ных ходатайств в Пер</w:t>
            </w:r>
            <w:r w:rsidRPr="00E84075">
              <w:rPr>
                <w:sz w:val="20"/>
                <w:lang w:eastAsia="en-US"/>
              </w:rPr>
              <w:t>м</w:t>
            </w:r>
            <w:r w:rsidRPr="00E84075">
              <w:rPr>
                <w:sz w:val="20"/>
                <w:lang w:eastAsia="en-US"/>
              </w:rPr>
              <w:t>ское УФАС России в строгом соответствии со ст. 35.1 Федерального закона № 135-ФЗ «О з</w:t>
            </w:r>
            <w:r w:rsidRPr="00E84075">
              <w:rPr>
                <w:sz w:val="20"/>
                <w:lang w:eastAsia="en-US"/>
              </w:rPr>
              <w:t>а</w:t>
            </w:r>
            <w:r w:rsidRPr="00E84075">
              <w:rPr>
                <w:sz w:val="20"/>
                <w:lang w:eastAsia="en-US"/>
              </w:rPr>
              <w:t xml:space="preserve">щите конкуренции»; </w:t>
            </w:r>
          </w:p>
          <w:p w:rsidR="00524076" w:rsidRPr="00E84075" w:rsidRDefault="00524076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 w:rsidRPr="00E84075">
              <w:rPr>
                <w:sz w:val="20"/>
                <w:lang w:eastAsia="en-US"/>
              </w:rPr>
              <w:t>Включение вопросов антимонопольного ком</w:t>
            </w:r>
            <w:r w:rsidRPr="00E84075">
              <w:rPr>
                <w:sz w:val="20"/>
                <w:lang w:eastAsia="en-US"/>
              </w:rPr>
              <w:t>п</w:t>
            </w:r>
            <w:r w:rsidRPr="00E84075">
              <w:rPr>
                <w:sz w:val="20"/>
                <w:lang w:eastAsia="en-US"/>
              </w:rPr>
              <w:t>лаенса и актуальной с</w:t>
            </w:r>
            <w:r w:rsidRPr="00E84075">
              <w:rPr>
                <w:sz w:val="20"/>
                <w:lang w:eastAsia="en-US"/>
              </w:rPr>
              <w:t>у</w:t>
            </w:r>
            <w:r w:rsidRPr="00E84075">
              <w:rPr>
                <w:sz w:val="20"/>
                <w:lang w:eastAsia="en-US"/>
              </w:rPr>
              <w:t>дебной практики ФАС в программы обучения</w:t>
            </w:r>
          </w:p>
          <w:p w:rsidR="00524076" w:rsidRPr="00E84075" w:rsidRDefault="00524076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552" w:rsidRPr="00E84075" w:rsidRDefault="0006545A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 w:rsidRPr="00E84075">
              <w:rPr>
                <w:sz w:val="20"/>
                <w:lang w:eastAsia="en-US"/>
              </w:rPr>
              <w:t>Первый заместитель главы администрации округа по жилищно-коммунальному хозя</w:t>
            </w:r>
            <w:r w:rsidRPr="00E84075">
              <w:rPr>
                <w:sz w:val="20"/>
                <w:lang w:eastAsia="en-US"/>
              </w:rPr>
              <w:t>й</w:t>
            </w:r>
            <w:r w:rsidRPr="00E84075">
              <w:rPr>
                <w:sz w:val="20"/>
                <w:lang w:eastAsia="en-US"/>
              </w:rPr>
              <w:t>ству и благоустройству</w:t>
            </w:r>
          </w:p>
          <w:p w:rsidR="0006545A" w:rsidRPr="00E84075" w:rsidRDefault="0006545A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 w:rsidRPr="00E84075">
              <w:rPr>
                <w:sz w:val="20"/>
                <w:lang w:eastAsia="en-US"/>
              </w:rPr>
              <w:t>Отдел жилищно</w:t>
            </w:r>
            <w:r w:rsidR="00ED67C4" w:rsidRPr="00E84075">
              <w:rPr>
                <w:sz w:val="20"/>
                <w:lang w:eastAsia="en-US"/>
              </w:rPr>
              <w:t>-коммунального хозя</w:t>
            </w:r>
            <w:r w:rsidR="00ED67C4" w:rsidRPr="00E84075">
              <w:rPr>
                <w:sz w:val="20"/>
                <w:lang w:eastAsia="en-US"/>
              </w:rPr>
              <w:t>й</w:t>
            </w:r>
            <w:r w:rsidR="00ED67C4" w:rsidRPr="00E84075">
              <w:rPr>
                <w:sz w:val="20"/>
                <w:lang w:eastAsia="en-US"/>
              </w:rPr>
              <w:t>ства</w:t>
            </w:r>
          </w:p>
          <w:p w:rsidR="00ED67C4" w:rsidRPr="00E84075" w:rsidRDefault="00ED67C4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 w:rsidRPr="00E84075">
              <w:rPr>
                <w:sz w:val="20"/>
                <w:lang w:eastAsia="en-US"/>
              </w:rPr>
              <w:t>Управление имущес</w:t>
            </w:r>
            <w:r w:rsidRPr="00E84075">
              <w:rPr>
                <w:sz w:val="20"/>
                <w:lang w:eastAsia="en-US"/>
              </w:rPr>
              <w:t>т</w:t>
            </w:r>
            <w:r w:rsidRPr="00E84075">
              <w:rPr>
                <w:sz w:val="20"/>
                <w:lang w:eastAsia="en-US"/>
              </w:rPr>
              <w:t>венных и жилищных отношений</w:t>
            </w:r>
          </w:p>
          <w:p w:rsidR="00ED67C4" w:rsidRPr="00E84075" w:rsidRDefault="00ED67C4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 w:rsidRPr="00E84075">
              <w:rPr>
                <w:sz w:val="20"/>
                <w:lang w:eastAsia="en-US"/>
              </w:rPr>
              <w:t>Юридический отдел</w:t>
            </w:r>
          </w:p>
          <w:p w:rsidR="00ED67C4" w:rsidRPr="00E84075" w:rsidRDefault="00ED67C4" w:rsidP="00ED67C4">
            <w:pPr>
              <w:rPr>
                <w:sz w:val="20"/>
                <w:lang w:eastAsia="en-US"/>
              </w:rPr>
            </w:pPr>
          </w:p>
          <w:p w:rsidR="00ED67C4" w:rsidRPr="00E84075" w:rsidRDefault="00ED67C4" w:rsidP="00ED67C4">
            <w:pPr>
              <w:rPr>
                <w:sz w:val="20"/>
                <w:lang w:eastAsia="en-US"/>
              </w:rPr>
            </w:pPr>
          </w:p>
          <w:p w:rsidR="00ED67C4" w:rsidRPr="00E84075" w:rsidRDefault="00ED67C4" w:rsidP="00ED67C4">
            <w:pPr>
              <w:rPr>
                <w:sz w:val="20"/>
                <w:lang w:eastAsia="en-US"/>
              </w:rPr>
            </w:pPr>
          </w:p>
          <w:p w:rsidR="00ED67C4" w:rsidRPr="00E84075" w:rsidRDefault="00ED67C4" w:rsidP="00ED67C4">
            <w:pPr>
              <w:rPr>
                <w:sz w:val="20"/>
                <w:lang w:eastAsia="en-US"/>
              </w:rPr>
            </w:pPr>
          </w:p>
          <w:p w:rsidR="00ED67C4" w:rsidRPr="00E84075" w:rsidRDefault="00ED67C4" w:rsidP="00ED67C4">
            <w:pPr>
              <w:rPr>
                <w:sz w:val="20"/>
                <w:lang w:eastAsia="en-US"/>
              </w:rPr>
            </w:pPr>
          </w:p>
          <w:p w:rsidR="00ED67C4" w:rsidRPr="00E84075" w:rsidRDefault="00ED67C4" w:rsidP="00ED67C4">
            <w:pPr>
              <w:rPr>
                <w:sz w:val="20"/>
                <w:lang w:eastAsia="en-US"/>
              </w:rPr>
            </w:pPr>
          </w:p>
          <w:p w:rsidR="00ED67C4" w:rsidRPr="00E84075" w:rsidRDefault="00ED67C4" w:rsidP="00ED67C4">
            <w:pPr>
              <w:jc w:val="right"/>
              <w:rPr>
                <w:sz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552" w:rsidRPr="00E84075" w:rsidRDefault="0006545A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lang w:eastAsia="en-US"/>
              </w:rPr>
            </w:pPr>
            <w:r w:rsidRPr="00E84075">
              <w:rPr>
                <w:sz w:val="20"/>
                <w:lang w:eastAsia="en-US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552" w:rsidRPr="00E84075" w:rsidRDefault="0006545A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 w:rsidRPr="00E84075">
              <w:rPr>
                <w:sz w:val="20"/>
                <w:lang w:eastAsia="en-US"/>
              </w:rPr>
              <w:t>Доля правовых актов, прошедших комплаенс-фильтр:</w:t>
            </w:r>
            <w:r w:rsidRPr="00E84075">
              <w:t xml:space="preserve"> </w:t>
            </w:r>
            <w:r w:rsidRPr="00E84075">
              <w:rPr>
                <w:sz w:val="20"/>
              </w:rPr>
              <w:t>1</w:t>
            </w:r>
            <w:r w:rsidRPr="00E84075">
              <w:rPr>
                <w:sz w:val="20"/>
                <w:lang w:eastAsia="en-US"/>
              </w:rPr>
              <w:t>00% проектов НПА, касающихся со</w:t>
            </w:r>
            <w:r w:rsidRPr="00E84075">
              <w:rPr>
                <w:sz w:val="20"/>
                <w:lang w:eastAsia="en-US"/>
              </w:rPr>
              <w:t>з</w:t>
            </w:r>
            <w:r w:rsidRPr="00E84075">
              <w:rPr>
                <w:sz w:val="20"/>
                <w:lang w:eastAsia="en-US"/>
              </w:rPr>
              <w:t>дания, реорганизации, МУП содержат визу (заключение) уполн</w:t>
            </w:r>
            <w:r w:rsidRPr="00E84075">
              <w:rPr>
                <w:sz w:val="20"/>
                <w:lang w:eastAsia="en-US"/>
              </w:rPr>
              <w:t>о</w:t>
            </w:r>
            <w:r w:rsidRPr="00E84075">
              <w:rPr>
                <w:sz w:val="20"/>
                <w:lang w:eastAsia="en-US"/>
              </w:rPr>
              <w:t>моченного подраздел</w:t>
            </w:r>
            <w:r w:rsidRPr="00E84075">
              <w:rPr>
                <w:sz w:val="20"/>
                <w:lang w:eastAsia="en-US"/>
              </w:rPr>
              <w:t>е</w:t>
            </w:r>
            <w:r w:rsidRPr="00E84075">
              <w:rPr>
                <w:sz w:val="20"/>
                <w:lang w:eastAsia="en-US"/>
              </w:rPr>
              <w:t>ния по антимонопол</w:t>
            </w:r>
            <w:r w:rsidRPr="00E84075">
              <w:rPr>
                <w:sz w:val="20"/>
                <w:lang w:eastAsia="en-US"/>
              </w:rPr>
              <w:t>ь</w:t>
            </w:r>
            <w:r w:rsidRPr="00E84075">
              <w:rPr>
                <w:sz w:val="20"/>
                <w:lang w:eastAsia="en-US"/>
              </w:rPr>
              <w:t>ному комплаенсу.</w:t>
            </w:r>
          </w:p>
          <w:p w:rsidR="0006545A" w:rsidRPr="00E84075" w:rsidRDefault="0006545A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 w:rsidRPr="00E84075">
              <w:rPr>
                <w:sz w:val="20"/>
                <w:lang w:eastAsia="en-US"/>
              </w:rPr>
              <w:t>Результаты взаимоде</w:t>
            </w:r>
            <w:r w:rsidRPr="00E84075">
              <w:rPr>
                <w:sz w:val="20"/>
                <w:lang w:eastAsia="en-US"/>
              </w:rPr>
              <w:t>й</w:t>
            </w:r>
            <w:r w:rsidRPr="00E84075">
              <w:rPr>
                <w:sz w:val="20"/>
                <w:lang w:eastAsia="en-US"/>
              </w:rPr>
              <w:t>ствия с антимонопол</w:t>
            </w:r>
            <w:r w:rsidRPr="00E84075">
              <w:rPr>
                <w:sz w:val="20"/>
                <w:lang w:eastAsia="en-US"/>
              </w:rPr>
              <w:t>ь</w:t>
            </w:r>
            <w:r w:rsidRPr="00E84075">
              <w:rPr>
                <w:sz w:val="20"/>
                <w:lang w:eastAsia="en-US"/>
              </w:rPr>
              <w:t>ным органом:</w:t>
            </w:r>
            <w:r w:rsidRPr="00E84075">
              <w:t xml:space="preserve"> </w:t>
            </w:r>
            <w:r w:rsidRPr="00E84075">
              <w:rPr>
                <w:sz w:val="20"/>
                <w:lang w:eastAsia="en-US"/>
              </w:rPr>
              <w:t>Наличие официальных письме</w:t>
            </w:r>
            <w:r w:rsidRPr="00E84075">
              <w:rPr>
                <w:sz w:val="20"/>
                <w:lang w:eastAsia="en-US"/>
              </w:rPr>
              <w:t>н</w:t>
            </w:r>
            <w:r w:rsidRPr="00E84075">
              <w:rPr>
                <w:sz w:val="20"/>
                <w:lang w:eastAsia="en-US"/>
              </w:rPr>
              <w:t>ных согласий УФАС (в случаях, предусмо</w:t>
            </w:r>
            <w:r w:rsidRPr="00E84075">
              <w:rPr>
                <w:sz w:val="20"/>
                <w:lang w:eastAsia="en-US"/>
              </w:rPr>
              <w:t>т</w:t>
            </w:r>
            <w:r w:rsidRPr="00E84075">
              <w:rPr>
                <w:sz w:val="20"/>
                <w:lang w:eastAsia="en-US"/>
              </w:rPr>
              <w:t>ренных ст. 35.1 Закона № 135-ФЗ) по всем н</w:t>
            </w:r>
            <w:r w:rsidRPr="00E84075">
              <w:rPr>
                <w:sz w:val="20"/>
                <w:lang w:eastAsia="en-US"/>
              </w:rPr>
              <w:t>а</w:t>
            </w:r>
            <w:r w:rsidRPr="00E84075">
              <w:rPr>
                <w:sz w:val="20"/>
                <w:lang w:eastAsia="en-US"/>
              </w:rPr>
              <w:t>правленным админис</w:t>
            </w:r>
            <w:r w:rsidRPr="00E84075">
              <w:rPr>
                <w:sz w:val="20"/>
                <w:lang w:eastAsia="en-US"/>
              </w:rPr>
              <w:t>т</w:t>
            </w:r>
            <w:r w:rsidRPr="00E84075">
              <w:rPr>
                <w:sz w:val="20"/>
                <w:lang w:eastAsia="en-US"/>
              </w:rPr>
              <w:t>рацией ходатайствам до момента подачи д</w:t>
            </w:r>
            <w:r w:rsidRPr="00E84075">
              <w:rPr>
                <w:sz w:val="20"/>
                <w:lang w:eastAsia="en-US"/>
              </w:rPr>
              <w:t>о</w:t>
            </w:r>
            <w:r w:rsidRPr="00E84075">
              <w:rPr>
                <w:sz w:val="20"/>
                <w:lang w:eastAsia="en-US"/>
              </w:rPr>
              <w:t>кументов в ЕГРЮЛ.</w:t>
            </w:r>
          </w:p>
          <w:p w:rsidR="0006545A" w:rsidRPr="00E84075" w:rsidRDefault="0006545A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 w:rsidRPr="00E84075">
              <w:rPr>
                <w:sz w:val="20"/>
                <w:lang w:eastAsia="en-US"/>
              </w:rPr>
              <w:t>Отсутствие мер реаг</w:t>
            </w:r>
            <w:r w:rsidRPr="00E84075">
              <w:rPr>
                <w:sz w:val="20"/>
                <w:lang w:eastAsia="en-US"/>
              </w:rPr>
              <w:t>и</w:t>
            </w:r>
            <w:r w:rsidRPr="00E84075">
              <w:rPr>
                <w:sz w:val="20"/>
                <w:lang w:eastAsia="en-US"/>
              </w:rPr>
              <w:t>рования со стороны контролирующих орг</w:t>
            </w:r>
            <w:r w:rsidRPr="00E84075">
              <w:rPr>
                <w:sz w:val="20"/>
                <w:lang w:eastAsia="en-US"/>
              </w:rPr>
              <w:t>а</w:t>
            </w:r>
            <w:r w:rsidRPr="00E84075">
              <w:rPr>
                <w:sz w:val="20"/>
                <w:lang w:eastAsia="en-US"/>
              </w:rPr>
              <w:t>нов:</w:t>
            </w:r>
            <w:r w:rsidRPr="00E84075">
              <w:t xml:space="preserve"> </w:t>
            </w:r>
            <w:r w:rsidRPr="00E84075">
              <w:rPr>
                <w:sz w:val="20"/>
                <w:lang w:eastAsia="en-US"/>
              </w:rPr>
              <w:t>Отсутствие в</w:t>
            </w:r>
            <w:r w:rsidRPr="00E84075">
              <w:rPr>
                <w:sz w:val="20"/>
                <w:lang w:eastAsia="en-US"/>
              </w:rPr>
              <w:t>ы</w:t>
            </w:r>
            <w:r w:rsidRPr="00E84075">
              <w:rPr>
                <w:sz w:val="20"/>
                <w:lang w:eastAsia="en-US"/>
              </w:rPr>
              <w:t>данных администрации округа предупрежд</w:t>
            </w:r>
            <w:r w:rsidRPr="00E84075">
              <w:rPr>
                <w:sz w:val="20"/>
                <w:lang w:eastAsia="en-US"/>
              </w:rPr>
              <w:t>е</w:t>
            </w:r>
            <w:r w:rsidRPr="00E84075">
              <w:rPr>
                <w:sz w:val="20"/>
                <w:lang w:eastAsia="en-US"/>
              </w:rPr>
              <w:t>ний, предписаний Пермского УФАС Ро</w:t>
            </w:r>
            <w:r w:rsidRPr="00E84075">
              <w:rPr>
                <w:sz w:val="20"/>
                <w:lang w:eastAsia="en-US"/>
              </w:rPr>
              <w:t>с</w:t>
            </w:r>
            <w:r w:rsidRPr="00E84075">
              <w:rPr>
                <w:sz w:val="20"/>
                <w:lang w:eastAsia="en-US"/>
              </w:rPr>
              <w:t>сии, а также предста</w:t>
            </w:r>
            <w:r w:rsidRPr="00E84075">
              <w:rPr>
                <w:sz w:val="20"/>
                <w:lang w:eastAsia="en-US"/>
              </w:rPr>
              <w:t>в</w:t>
            </w:r>
            <w:r w:rsidRPr="00E84075">
              <w:rPr>
                <w:sz w:val="20"/>
                <w:lang w:eastAsia="en-US"/>
              </w:rPr>
              <w:t>лений органов прок</w:t>
            </w:r>
            <w:r w:rsidRPr="00E84075">
              <w:rPr>
                <w:sz w:val="20"/>
                <w:lang w:eastAsia="en-US"/>
              </w:rPr>
              <w:t>у</w:t>
            </w:r>
            <w:r w:rsidRPr="00E84075">
              <w:rPr>
                <w:sz w:val="20"/>
                <w:lang w:eastAsia="en-US"/>
              </w:rPr>
              <w:t>ратуры по фактам н</w:t>
            </w:r>
            <w:r w:rsidRPr="00E84075">
              <w:rPr>
                <w:sz w:val="20"/>
                <w:lang w:eastAsia="en-US"/>
              </w:rPr>
              <w:t>е</w:t>
            </w:r>
            <w:r w:rsidRPr="00E84075">
              <w:rPr>
                <w:sz w:val="20"/>
                <w:lang w:eastAsia="en-US"/>
              </w:rPr>
              <w:t>правомерного создания (реорганизации) МУП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7C4" w:rsidRPr="00E84075" w:rsidRDefault="00ED67C4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 w:rsidRPr="00E84075">
              <w:rPr>
                <w:sz w:val="20"/>
                <w:lang w:eastAsia="en-US"/>
              </w:rPr>
              <w:t>Мониторинг взаимодейс</w:t>
            </w:r>
            <w:r w:rsidRPr="00E84075">
              <w:rPr>
                <w:sz w:val="20"/>
                <w:lang w:eastAsia="en-US"/>
              </w:rPr>
              <w:t>т</w:t>
            </w:r>
            <w:r w:rsidRPr="00E84075">
              <w:rPr>
                <w:sz w:val="20"/>
                <w:lang w:eastAsia="en-US"/>
              </w:rPr>
              <w:t>вия с антим</w:t>
            </w:r>
            <w:r w:rsidRPr="00E84075">
              <w:rPr>
                <w:sz w:val="20"/>
                <w:lang w:eastAsia="en-US"/>
              </w:rPr>
              <w:t>о</w:t>
            </w:r>
            <w:r w:rsidRPr="00E84075">
              <w:rPr>
                <w:sz w:val="20"/>
                <w:lang w:eastAsia="en-US"/>
              </w:rPr>
              <w:t>нопольным органом</w:t>
            </w:r>
          </w:p>
          <w:p w:rsidR="00ED67C4" w:rsidRPr="00E84075" w:rsidRDefault="00ED67C4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 w:rsidRPr="00E84075">
              <w:rPr>
                <w:sz w:val="20"/>
                <w:lang w:eastAsia="en-US"/>
              </w:rPr>
              <w:t>Порядок и</w:t>
            </w:r>
            <w:r w:rsidRPr="00E84075">
              <w:rPr>
                <w:sz w:val="20"/>
                <w:lang w:eastAsia="en-US"/>
              </w:rPr>
              <w:t>н</w:t>
            </w:r>
            <w:r w:rsidRPr="00E84075">
              <w:rPr>
                <w:sz w:val="20"/>
                <w:lang w:eastAsia="en-US"/>
              </w:rPr>
              <w:t>формирования о чрезвыча</w:t>
            </w:r>
            <w:r w:rsidRPr="00E84075">
              <w:rPr>
                <w:sz w:val="20"/>
                <w:lang w:eastAsia="en-US"/>
              </w:rPr>
              <w:t>й</w:t>
            </w:r>
            <w:r w:rsidRPr="00E84075">
              <w:rPr>
                <w:sz w:val="20"/>
                <w:lang w:eastAsia="en-US"/>
              </w:rPr>
              <w:t>ных компл</w:t>
            </w:r>
            <w:r w:rsidRPr="00E84075">
              <w:rPr>
                <w:sz w:val="20"/>
                <w:lang w:eastAsia="en-US"/>
              </w:rPr>
              <w:t>а</w:t>
            </w:r>
            <w:r w:rsidRPr="00E84075">
              <w:rPr>
                <w:sz w:val="20"/>
                <w:lang w:eastAsia="en-US"/>
              </w:rPr>
              <w:t>енс-событиях:</w:t>
            </w:r>
          </w:p>
          <w:p w:rsidR="001C1552" w:rsidRPr="00E84075" w:rsidRDefault="00ED67C4" w:rsidP="001C15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rPr>
                <w:sz w:val="20"/>
                <w:lang w:eastAsia="en-US"/>
              </w:rPr>
            </w:pPr>
            <w:r w:rsidRPr="00E84075">
              <w:rPr>
                <w:sz w:val="20"/>
                <w:lang w:eastAsia="en-US"/>
              </w:rPr>
              <w:t>При поступл</w:t>
            </w:r>
            <w:r w:rsidRPr="00E84075">
              <w:rPr>
                <w:sz w:val="20"/>
                <w:lang w:eastAsia="en-US"/>
              </w:rPr>
              <w:t>е</w:t>
            </w:r>
            <w:r w:rsidRPr="00E84075">
              <w:rPr>
                <w:sz w:val="20"/>
                <w:lang w:eastAsia="en-US"/>
              </w:rPr>
              <w:t>нии в адрес администрации запросов, актов проверок, пр</w:t>
            </w:r>
            <w:r w:rsidRPr="00E84075">
              <w:rPr>
                <w:sz w:val="20"/>
                <w:lang w:eastAsia="en-US"/>
              </w:rPr>
              <w:t>е</w:t>
            </w:r>
            <w:r w:rsidRPr="00E84075">
              <w:rPr>
                <w:sz w:val="20"/>
                <w:lang w:eastAsia="en-US"/>
              </w:rPr>
              <w:t>дупреждений или определ</w:t>
            </w:r>
            <w:r w:rsidRPr="00E84075">
              <w:rPr>
                <w:sz w:val="20"/>
                <w:lang w:eastAsia="en-US"/>
              </w:rPr>
              <w:t>е</w:t>
            </w:r>
            <w:r w:rsidRPr="00E84075">
              <w:rPr>
                <w:sz w:val="20"/>
                <w:lang w:eastAsia="en-US"/>
              </w:rPr>
              <w:t>ний УФАС либо органов прокуратуры, касающихся создания (р</w:t>
            </w:r>
            <w:r w:rsidRPr="00E84075">
              <w:rPr>
                <w:sz w:val="20"/>
                <w:lang w:eastAsia="en-US"/>
              </w:rPr>
              <w:t>е</w:t>
            </w:r>
            <w:r w:rsidRPr="00E84075">
              <w:rPr>
                <w:sz w:val="20"/>
                <w:lang w:eastAsia="en-US"/>
              </w:rPr>
              <w:t>организации) МУП, копия документа должна быть передана упо</w:t>
            </w:r>
            <w:r w:rsidRPr="00E84075">
              <w:rPr>
                <w:sz w:val="20"/>
                <w:lang w:eastAsia="en-US"/>
              </w:rPr>
              <w:t>л</w:t>
            </w:r>
            <w:r w:rsidRPr="00E84075">
              <w:rPr>
                <w:sz w:val="20"/>
                <w:lang w:eastAsia="en-US"/>
              </w:rPr>
              <w:t xml:space="preserve">номоченному </w:t>
            </w:r>
            <w:r w:rsidR="00E84075" w:rsidRPr="00E84075">
              <w:rPr>
                <w:sz w:val="20"/>
                <w:lang w:eastAsia="en-US"/>
              </w:rPr>
              <w:t>подразделению по</w:t>
            </w:r>
            <w:r w:rsidRPr="00E84075">
              <w:rPr>
                <w:sz w:val="20"/>
                <w:lang w:eastAsia="en-US"/>
              </w:rPr>
              <w:t xml:space="preserve"> комплаенсу в день регис</w:t>
            </w:r>
            <w:r w:rsidRPr="00E84075">
              <w:rPr>
                <w:sz w:val="20"/>
                <w:lang w:eastAsia="en-US"/>
              </w:rPr>
              <w:t>т</w:t>
            </w:r>
            <w:r w:rsidRPr="00E84075">
              <w:rPr>
                <w:sz w:val="20"/>
                <w:lang w:eastAsia="en-US"/>
              </w:rPr>
              <w:t>рации док</w:t>
            </w:r>
            <w:r w:rsidRPr="00E84075">
              <w:rPr>
                <w:sz w:val="20"/>
                <w:lang w:eastAsia="en-US"/>
              </w:rPr>
              <w:t>у</w:t>
            </w:r>
            <w:r w:rsidRPr="00E84075">
              <w:rPr>
                <w:sz w:val="20"/>
                <w:lang w:eastAsia="en-US"/>
              </w:rPr>
              <w:t>мента для оп</w:t>
            </w:r>
            <w:r w:rsidRPr="00E84075">
              <w:rPr>
                <w:sz w:val="20"/>
                <w:lang w:eastAsia="en-US"/>
              </w:rPr>
              <w:t>е</w:t>
            </w:r>
            <w:r w:rsidRPr="00E84075">
              <w:rPr>
                <w:sz w:val="20"/>
                <w:lang w:eastAsia="en-US"/>
              </w:rPr>
              <w:t>ративного пр</w:t>
            </w:r>
            <w:r w:rsidRPr="00E84075">
              <w:rPr>
                <w:sz w:val="20"/>
                <w:lang w:eastAsia="en-US"/>
              </w:rPr>
              <w:t>а</w:t>
            </w:r>
            <w:r w:rsidRPr="00E84075">
              <w:rPr>
                <w:sz w:val="20"/>
                <w:lang w:eastAsia="en-US"/>
              </w:rPr>
              <w:t>вового реаг</w:t>
            </w:r>
            <w:r w:rsidRPr="00E84075">
              <w:rPr>
                <w:sz w:val="20"/>
                <w:lang w:eastAsia="en-US"/>
              </w:rPr>
              <w:t>и</w:t>
            </w:r>
            <w:r w:rsidRPr="00E84075">
              <w:rPr>
                <w:sz w:val="20"/>
                <w:lang w:eastAsia="en-US"/>
              </w:rPr>
              <w:t>рования и м</w:t>
            </w:r>
            <w:r w:rsidRPr="00E84075">
              <w:rPr>
                <w:sz w:val="20"/>
                <w:lang w:eastAsia="en-US"/>
              </w:rPr>
              <w:t>и</w:t>
            </w:r>
            <w:r w:rsidRPr="00E84075">
              <w:rPr>
                <w:sz w:val="20"/>
                <w:lang w:eastAsia="en-US"/>
              </w:rPr>
              <w:t>нимизации последствий</w:t>
            </w:r>
          </w:p>
        </w:tc>
      </w:tr>
    </w:tbl>
    <w:p w:rsidR="009D581F" w:rsidRDefault="009D581F" w:rsidP="009D581F">
      <w:pPr>
        <w:suppressAutoHyphens w:val="0"/>
        <w:rPr>
          <w:b/>
          <w:szCs w:val="28"/>
        </w:rPr>
        <w:sectPr w:rsidR="009D581F" w:rsidSect="00886A17">
          <w:pgSz w:w="16838" w:h="11906" w:orient="landscape"/>
          <w:pgMar w:top="1125" w:right="1134" w:bottom="851" w:left="1134" w:header="426" w:footer="349" w:gutter="0"/>
          <w:cols w:space="720"/>
        </w:sectPr>
      </w:pPr>
    </w:p>
    <w:p w:rsidR="009D581F" w:rsidRDefault="009D581F" w:rsidP="009D581F">
      <w:pPr>
        <w:pStyle w:val="a5"/>
        <w:spacing w:line="240" w:lineRule="exact"/>
        <w:ind w:firstLine="0"/>
        <w:rPr>
          <w:szCs w:val="28"/>
        </w:rPr>
      </w:pPr>
      <w:bookmarkStart w:id="1" w:name="_GoBack"/>
      <w:bookmarkEnd w:id="1"/>
      <w:r>
        <w:rPr>
          <w:szCs w:val="28"/>
        </w:rPr>
        <w:lastRenderedPageBreak/>
        <w:t>Рассылается: дело, сайт АМО, прокуратура, во все структурные подразделения</w:t>
      </w:r>
    </w:p>
    <w:p w:rsidR="009D581F" w:rsidRDefault="009D581F" w:rsidP="009D581F">
      <w:pPr>
        <w:pStyle w:val="a5"/>
        <w:spacing w:line="240" w:lineRule="exact"/>
        <w:ind w:firstLine="0"/>
      </w:pPr>
    </w:p>
    <w:p w:rsidR="009D581F" w:rsidRDefault="009D581F" w:rsidP="009D581F">
      <w:pPr>
        <w:pStyle w:val="a5"/>
        <w:spacing w:line="240" w:lineRule="exact"/>
        <w:ind w:firstLine="0"/>
      </w:pPr>
    </w:p>
    <w:p w:rsidR="00416C98" w:rsidRPr="009D581F" w:rsidRDefault="00416C98" w:rsidP="009D581F"/>
    <w:sectPr w:rsidR="00416C98" w:rsidRPr="009D581F" w:rsidSect="0033642E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0BCF" w:rsidRDefault="00410BCF">
      <w:r>
        <w:separator/>
      </w:r>
    </w:p>
  </w:endnote>
  <w:endnote w:type="continuationSeparator" w:id="0">
    <w:p w:rsidR="00410BCF" w:rsidRDefault="00410B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A17" w:rsidRPr="00886A17" w:rsidRDefault="00886A17">
    <w:pPr>
      <w:pStyle w:val="aa"/>
      <w:rPr>
        <w:sz w:val="20"/>
      </w:rPr>
    </w:pPr>
    <w:r w:rsidRPr="00886A17">
      <w:rPr>
        <w:sz w:val="20"/>
      </w:rPr>
      <w:t>14859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A17" w:rsidRPr="00FA132E" w:rsidRDefault="00886A17">
    <w:pPr>
      <w:pStyle w:val="aa"/>
      <w:rPr>
        <w:sz w:val="20"/>
      </w:rPr>
    </w:pPr>
    <w:r w:rsidRPr="00FA132E">
      <w:rPr>
        <w:sz w:val="20"/>
      </w:rPr>
      <w:t>5155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A17" w:rsidRPr="0003433E" w:rsidRDefault="00886A17" w:rsidP="0003433E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0BCF" w:rsidRDefault="00410BCF">
      <w:r>
        <w:separator/>
      </w:r>
    </w:p>
  </w:footnote>
  <w:footnote w:type="continuationSeparator" w:id="0">
    <w:p w:rsidR="00410BCF" w:rsidRDefault="00410B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A17" w:rsidRDefault="00886A17" w:rsidP="00675E4E">
    <w:pPr>
      <w:pStyle w:val="a9"/>
      <w:jc w:val="center"/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separate"/>
    </w:r>
    <w:r w:rsidR="00930CE6">
      <w:rPr>
        <w:rStyle w:val="ae"/>
        <w:noProof/>
      </w:rPr>
      <w:t>1</w:t>
    </w:r>
    <w:r>
      <w:rPr>
        <w:rStyle w:val="ae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A17" w:rsidRPr="00F71F2C" w:rsidRDefault="00886A17" w:rsidP="00F71F2C">
    <w:pPr>
      <w:pStyle w:val="a9"/>
      <w:jc w:val="center"/>
      <w:rPr>
        <w:sz w:val="20"/>
        <w:lang w:val="en-US"/>
      </w:rPr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separate"/>
    </w:r>
    <w:r>
      <w:rPr>
        <w:rStyle w:val="ae"/>
        <w:noProof/>
      </w:rPr>
      <w:t>9</w:t>
    </w:r>
    <w:r>
      <w:rPr>
        <w:rStyle w:val="ae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A17" w:rsidRDefault="00886A17" w:rsidP="00F71F2C">
    <w:pPr>
      <w:pStyle w:val="a9"/>
      <w:jc w:val="center"/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separate"/>
    </w:r>
    <w:r w:rsidR="00930CE6">
      <w:rPr>
        <w:rStyle w:val="ae"/>
        <w:noProof/>
      </w:rPr>
      <w:t>10</w:t>
    </w:r>
    <w:r>
      <w:rPr>
        <w:rStyle w:val="ae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</w:abstractNum>
  <w:abstractNum w:abstractNumId="3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3"/>
      <w:numFmt w:val="decimal"/>
      <w:lvlText w:val="%1.%2.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8"/>
    <w:multiLevelType w:val="multilevel"/>
    <w:tmpl w:val="000000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9"/>
    <w:multiLevelType w:val="multilevel"/>
    <w:tmpl w:val="00000009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F777093"/>
    <w:multiLevelType w:val="multilevel"/>
    <w:tmpl w:val="27985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821644A"/>
    <w:multiLevelType w:val="multilevel"/>
    <w:tmpl w:val="4EA0AE6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44" w:hanging="2160"/>
      </w:pPr>
      <w:rPr>
        <w:rFonts w:hint="default"/>
      </w:rPr>
    </w:lvl>
  </w:abstractNum>
  <w:abstractNum w:abstractNumId="10">
    <w:nsid w:val="36215438"/>
    <w:multiLevelType w:val="hybridMultilevel"/>
    <w:tmpl w:val="59B05164"/>
    <w:lvl w:ilvl="0" w:tplc="120CC59A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7F45DA4"/>
    <w:multiLevelType w:val="multilevel"/>
    <w:tmpl w:val="192AD60C"/>
    <w:lvl w:ilvl="0">
      <w:start w:val="1"/>
      <w:numFmt w:val="decimal"/>
      <w:lvlText w:val="%1."/>
      <w:lvlJc w:val="left"/>
      <w:pPr>
        <w:ind w:left="1249" w:hanging="54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cs="Times New Roman" w:hint="default"/>
      </w:rPr>
    </w:lvl>
  </w:abstractNum>
  <w:abstractNum w:abstractNumId="12">
    <w:nsid w:val="42643A4F"/>
    <w:multiLevelType w:val="hybridMultilevel"/>
    <w:tmpl w:val="AD3EC978"/>
    <w:lvl w:ilvl="0" w:tplc="5E5E99C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42BE3D83"/>
    <w:multiLevelType w:val="multilevel"/>
    <w:tmpl w:val="12CEBC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435A24F4"/>
    <w:multiLevelType w:val="hybridMultilevel"/>
    <w:tmpl w:val="78D042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C8381A"/>
    <w:multiLevelType w:val="hybridMultilevel"/>
    <w:tmpl w:val="DB5AA938"/>
    <w:lvl w:ilvl="0" w:tplc="6ED41FB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4AD0BDC"/>
    <w:multiLevelType w:val="multilevel"/>
    <w:tmpl w:val="9DD8FF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7">
    <w:nsid w:val="6DFC2822"/>
    <w:multiLevelType w:val="multilevel"/>
    <w:tmpl w:val="C846D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E883212"/>
    <w:multiLevelType w:val="multilevel"/>
    <w:tmpl w:val="0C0C6D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9">
    <w:nsid w:val="7B7A40D3"/>
    <w:multiLevelType w:val="multilevel"/>
    <w:tmpl w:val="B42C91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0">
    <w:nsid w:val="7DFC7AE4"/>
    <w:multiLevelType w:val="multilevel"/>
    <w:tmpl w:val="0C009D6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80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44" w:hanging="2160"/>
      </w:pPr>
      <w:rPr>
        <w:rFonts w:hint="default"/>
      </w:rPr>
    </w:lvl>
  </w:abstractNum>
  <w:num w:numId="1">
    <w:abstractNumId w:val="10"/>
  </w:num>
  <w:num w:numId="2">
    <w:abstractNumId w:val="16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3"/>
    <w:lvlOverride w:ilvl="0">
      <w:startOverride w:val="3"/>
    </w:lvlOverride>
    <w:lvlOverride w:ilvl="1">
      <w:startOverride w:val="3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4"/>
    <w:lvlOverride w:ilvl="0">
      <w:startOverride w:val="3"/>
    </w:lvlOverride>
    <w:lvlOverride w:ilvl="1">
      <w:startOverride w:val="4"/>
    </w:lvlOverride>
    <w:lvlOverride w:ilvl="2">
      <w:startOverride w:val="3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5"/>
    <w:lvlOverride w:ilvl="0">
      <w:startOverride w:val="3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6"/>
    <w:lvlOverride w:ilvl="0">
      <w:startOverride w:val="3"/>
    </w:lvlOverride>
    <w:lvlOverride w:ilvl="1">
      <w:startOverride w:val="11"/>
    </w:lvlOverride>
    <w:lvlOverride w:ilvl="2">
      <w:startOverride w:val="9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7"/>
    <w:lvlOverride w:ilvl="0">
      <w:startOverride w:val="5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2"/>
  </w:num>
  <w:num w:numId="22">
    <w:abstractNumId w:val="11"/>
  </w:num>
  <w:num w:numId="23">
    <w:abstractNumId w:val="13"/>
  </w:num>
  <w:num w:numId="24">
    <w:abstractNumId w:val="9"/>
  </w:num>
  <w:num w:numId="25">
    <w:abstractNumId w:val="20"/>
  </w:num>
  <w:num w:numId="26">
    <w:abstractNumId w:val="18"/>
  </w:num>
  <w:num w:numId="27">
    <w:abstractNumId w:val="19"/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autoHyphenation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701"/>
    <w:rsid w:val="00006C0F"/>
    <w:rsid w:val="0003433E"/>
    <w:rsid w:val="0004770D"/>
    <w:rsid w:val="00054853"/>
    <w:rsid w:val="00062E4F"/>
    <w:rsid w:val="00064595"/>
    <w:rsid w:val="0006545A"/>
    <w:rsid w:val="00066153"/>
    <w:rsid w:val="0007188D"/>
    <w:rsid w:val="00097994"/>
    <w:rsid w:val="000A6F0E"/>
    <w:rsid w:val="000A7814"/>
    <w:rsid w:val="000B3BDB"/>
    <w:rsid w:val="000C0D95"/>
    <w:rsid w:val="000C218C"/>
    <w:rsid w:val="000C2D90"/>
    <w:rsid w:val="000C2FD5"/>
    <w:rsid w:val="000C7BD3"/>
    <w:rsid w:val="000D3E79"/>
    <w:rsid w:val="000E30DA"/>
    <w:rsid w:val="000E387D"/>
    <w:rsid w:val="000E4160"/>
    <w:rsid w:val="000F21BB"/>
    <w:rsid w:val="001164BA"/>
    <w:rsid w:val="0014202D"/>
    <w:rsid w:val="00143108"/>
    <w:rsid w:val="001463C1"/>
    <w:rsid w:val="001522F0"/>
    <w:rsid w:val="00184AF3"/>
    <w:rsid w:val="001930C9"/>
    <w:rsid w:val="001B20D4"/>
    <w:rsid w:val="001B2E61"/>
    <w:rsid w:val="001B6B06"/>
    <w:rsid w:val="001B7DFF"/>
    <w:rsid w:val="001C1552"/>
    <w:rsid w:val="001D3287"/>
    <w:rsid w:val="001D52D6"/>
    <w:rsid w:val="001E7829"/>
    <w:rsid w:val="00201139"/>
    <w:rsid w:val="00213532"/>
    <w:rsid w:val="002167E3"/>
    <w:rsid w:val="00224864"/>
    <w:rsid w:val="0025014E"/>
    <w:rsid w:val="00251106"/>
    <w:rsid w:val="002536A3"/>
    <w:rsid w:val="002921E7"/>
    <w:rsid w:val="002A64EF"/>
    <w:rsid w:val="002B04C7"/>
    <w:rsid w:val="002C7387"/>
    <w:rsid w:val="002D0BAA"/>
    <w:rsid w:val="002D2F2E"/>
    <w:rsid w:val="002D5F95"/>
    <w:rsid w:val="002E0176"/>
    <w:rsid w:val="002E1679"/>
    <w:rsid w:val="002E48AA"/>
    <w:rsid w:val="002E621D"/>
    <w:rsid w:val="003038C8"/>
    <w:rsid w:val="00307F55"/>
    <w:rsid w:val="00311DAC"/>
    <w:rsid w:val="003158C8"/>
    <w:rsid w:val="00323EA3"/>
    <w:rsid w:val="0033219A"/>
    <w:rsid w:val="003356B6"/>
    <w:rsid w:val="0033642E"/>
    <w:rsid w:val="00347BC9"/>
    <w:rsid w:val="0036013B"/>
    <w:rsid w:val="0036377F"/>
    <w:rsid w:val="003645D7"/>
    <w:rsid w:val="00366677"/>
    <w:rsid w:val="00366A37"/>
    <w:rsid w:val="0037578A"/>
    <w:rsid w:val="00380D4C"/>
    <w:rsid w:val="00384BE5"/>
    <w:rsid w:val="003946DE"/>
    <w:rsid w:val="003B2D95"/>
    <w:rsid w:val="003B7B8A"/>
    <w:rsid w:val="003D063C"/>
    <w:rsid w:val="003D124E"/>
    <w:rsid w:val="003D52F7"/>
    <w:rsid w:val="003F5713"/>
    <w:rsid w:val="0040001E"/>
    <w:rsid w:val="00410BCF"/>
    <w:rsid w:val="00416C98"/>
    <w:rsid w:val="00436CF7"/>
    <w:rsid w:val="00437228"/>
    <w:rsid w:val="004535CD"/>
    <w:rsid w:val="00460487"/>
    <w:rsid w:val="004615EF"/>
    <w:rsid w:val="00461BB5"/>
    <w:rsid w:val="0047083E"/>
    <w:rsid w:val="00471650"/>
    <w:rsid w:val="004818F0"/>
    <w:rsid w:val="00481F13"/>
    <w:rsid w:val="00482A25"/>
    <w:rsid w:val="004866A0"/>
    <w:rsid w:val="00494319"/>
    <w:rsid w:val="00497F56"/>
    <w:rsid w:val="004A6CF9"/>
    <w:rsid w:val="004E18B7"/>
    <w:rsid w:val="004E3AD1"/>
    <w:rsid w:val="004F6BB4"/>
    <w:rsid w:val="004F7E6E"/>
    <w:rsid w:val="00501D26"/>
    <w:rsid w:val="00504446"/>
    <w:rsid w:val="005079E4"/>
    <w:rsid w:val="00515091"/>
    <w:rsid w:val="00521624"/>
    <w:rsid w:val="00524076"/>
    <w:rsid w:val="00536E9D"/>
    <w:rsid w:val="00550DB9"/>
    <w:rsid w:val="0056298D"/>
    <w:rsid w:val="00573F66"/>
    <w:rsid w:val="005840C7"/>
    <w:rsid w:val="00584B02"/>
    <w:rsid w:val="0059332C"/>
    <w:rsid w:val="005955BE"/>
    <w:rsid w:val="005B47F9"/>
    <w:rsid w:val="005C0CD4"/>
    <w:rsid w:val="005C2A75"/>
    <w:rsid w:val="005C6032"/>
    <w:rsid w:val="005C6436"/>
    <w:rsid w:val="005E6EB9"/>
    <w:rsid w:val="00635834"/>
    <w:rsid w:val="0063656C"/>
    <w:rsid w:val="00643E5A"/>
    <w:rsid w:val="006521D3"/>
    <w:rsid w:val="00663E72"/>
    <w:rsid w:val="00667626"/>
    <w:rsid w:val="00675E4E"/>
    <w:rsid w:val="006827A2"/>
    <w:rsid w:val="00685272"/>
    <w:rsid w:val="006859FF"/>
    <w:rsid w:val="00695D31"/>
    <w:rsid w:val="006B637D"/>
    <w:rsid w:val="006C0F45"/>
    <w:rsid w:val="006E2994"/>
    <w:rsid w:val="006F2B94"/>
    <w:rsid w:val="006F3090"/>
    <w:rsid w:val="006F4779"/>
    <w:rsid w:val="006F7BA8"/>
    <w:rsid w:val="007056CC"/>
    <w:rsid w:val="00715A69"/>
    <w:rsid w:val="007527D5"/>
    <w:rsid w:val="0075291D"/>
    <w:rsid w:val="0076336E"/>
    <w:rsid w:val="00765FD8"/>
    <w:rsid w:val="007713D8"/>
    <w:rsid w:val="00796E4E"/>
    <w:rsid w:val="007B2EAC"/>
    <w:rsid w:val="007C38B2"/>
    <w:rsid w:val="007D045A"/>
    <w:rsid w:val="007D610C"/>
    <w:rsid w:val="007E0E24"/>
    <w:rsid w:val="007E5BC1"/>
    <w:rsid w:val="007F6CF6"/>
    <w:rsid w:val="00801006"/>
    <w:rsid w:val="008060BD"/>
    <w:rsid w:val="00817D4F"/>
    <w:rsid w:val="00820329"/>
    <w:rsid w:val="00835B26"/>
    <w:rsid w:val="00835B5B"/>
    <w:rsid w:val="00836D8D"/>
    <w:rsid w:val="00837074"/>
    <w:rsid w:val="008444FC"/>
    <w:rsid w:val="008741B6"/>
    <w:rsid w:val="00876779"/>
    <w:rsid w:val="00886A17"/>
    <w:rsid w:val="0089001D"/>
    <w:rsid w:val="008903FD"/>
    <w:rsid w:val="008936EC"/>
    <w:rsid w:val="008B7599"/>
    <w:rsid w:val="008C2CC5"/>
    <w:rsid w:val="008D275B"/>
    <w:rsid w:val="008D3AB8"/>
    <w:rsid w:val="008D3FCC"/>
    <w:rsid w:val="008E7171"/>
    <w:rsid w:val="0090711A"/>
    <w:rsid w:val="009167FD"/>
    <w:rsid w:val="00920A1F"/>
    <w:rsid w:val="00922989"/>
    <w:rsid w:val="00930CE6"/>
    <w:rsid w:val="00933ED4"/>
    <w:rsid w:val="00937AE0"/>
    <w:rsid w:val="00940931"/>
    <w:rsid w:val="00940FAB"/>
    <w:rsid w:val="00947FA8"/>
    <w:rsid w:val="00951A5F"/>
    <w:rsid w:val="00980316"/>
    <w:rsid w:val="009828A4"/>
    <w:rsid w:val="009B0AA2"/>
    <w:rsid w:val="009C011A"/>
    <w:rsid w:val="009C51F1"/>
    <w:rsid w:val="009C5415"/>
    <w:rsid w:val="009D581F"/>
    <w:rsid w:val="009D739F"/>
    <w:rsid w:val="009F717C"/>
    <w:rsid w:val="00A00BA8"/>
    <w:rsid w:val="00A02D72"/>
    <w:rsid w:val="00A03631"/>
    <w:rsid w:val="00A07EDC"/>
    <w:rsid w:val="00A1315D"/>
    <w:rsid w:val="00A16F73"/>
    <w:rsid w:val="00A26AAE"/>
    <w:rsid w:val="00A4395E"/>
    <w:rsid w:val="00A442D4"/>
    <w:rsid w:val="00A456BA"/>
    <w:rsid w:val="00A558D9"/>
    <w:rsid w:val="00A618EB"/>
    <w:rsid w:val="00A66E10"/>
    <w:rsid w:val="00A701BA"/>
    <w:rsid w:val="00A80456"/>
    <w:rsid w:val="00AB176C"/>
    <w:rsid w:val="00AC559E"/>
    <w:rsid w:val="00AC721F"/>
    <w:rsid w:val="00AE0B25"/>
    <w:rsid w:val="00AF2F37"/>
    <w:rsid w:val="00B01DB0"/>
    <w:rsid w:val="00B03DAF"/>
    <w:rsid w:val="00B0669A"/>
    <w:rsid w:val="00B11ECB"/>
    <w:rsid w:val="00B153F7"/>
    <w:rsid w:val="00B272C3"/>
    <w:rsid w:val="00B27A0E"/>
    <w:rsid w:val="00B27A98"/>
    <w:rsid w:val="00B34B36"/>
    <w:rsid w:val="00B439DF"/>
    <w:rsid w:val="00B44DBE"/>
    <w:rsid w:val="00B55491"/>
    <w:rsid w:val="00B55C2A"/>
    <w:rsid w:val="00B56AB7"/>
    <w:rsid w:val="00B62854"/>
    <w:rsid w:val="00B6511C"/>
    <w:rsid w:val="00B858FD"/>
    <w:rsid w:val="00B921B5"/>
    <w:rsid w:val="00B94155"/>
    <w:rsid w:val="00BB74F4"/>
    <w:rsid w:val="00BD5796"/>
    <w:rsid w:val="00BE0F6E"/>
    <w:rsid w:val="00BF610F"/>
    <w:rsid w:val="00C01716"/>
    <w:rsid w:val="00C02E0B"/>
    <w:rsid w:val="00C0716B"/>
    <w:rsid w:val="00C15B56"/>
    <w:rsid w:val="00C162A3"/>
    <w:rsid w:val="00C17F88"/>
    <w:rsid w:val="00C20DCA"/>
    <w:rsid w:val="00C2588D"/>
    <w:rsid w:val="00C31A58"/>
    <w:rsid w:val="00C4693F"/>
    <w:rsid w:val="00C64AE0"/>
    <w:rsid w:val="00C656D5"/>
    <w:rsid w:val="00C84D6E"/>
    <w:rsid w:val="00C86B4B"/>
    <w:rsid w:val="00C9752C"/>
    <w:rsid w:val="00CB46CE"/>
    <w:rsid w:val="00CC6FC0"/>
    <w:rsid w:val="00CD0C79"/>
    <w:rsid w:val="00CD1964"/>
    <w:rsid w:val="00CD59A2"/>
    <w:rsid w:val="00CD7FF1"/>
    <w:rsid w:val="00CF65BB"/>
    <w:rsid w:val="00D034E4"/>
    <w:rsid w:val="00D1780F"/>
    <w:rsid w:val="00D22AD3"/>
    <w:rsid w:val="00D23519"/>
    <w:rsid w:val="00D2706C"/>
    <w:rsid w:val="00D51D43"/>
    <w:rsid w:val="00D57DD2"/>
    <w:rsid w:val="00D61A19"/>
    <w:rsid w:val="00D624DE"/>
    <w:rsid w:val="00D661F4"/>
    <w:rsid w:val="00D710F1"/>
    <w:rsid w:val="00D776B0"/>
    <w:rsid w:val="00D85797"/>
    <w:rsid w:val="00DA283C"/>
    <w:rsid w:val="00DA4426"/>
    <w:rsid w:val="00DB3E56"/>
    <w:rsid w:val="00DE05D4"/>
    <w:rsid w:val="00DE7701"/>
    <w:rsid w:val="00DF3619"/>
    <w:rsid w:val="00E335E1"/>
    <w:rsid w:val="00E37527"/>
    <w:rsid w:val="00E8056A"/>
    <w:rsid w:val="00E82292"/>
    <w:rsid w:val="00E84075"/>
    <w:rsid w:val="00E86591"/>
    <w:rsid w:val="00E928A3"/>
    <w:rsid w:val="00E94E8D"/>
    <w:rsid w:val="00EA1739"/>
    <w:rsid w:val="00EA7A98"/>
    <w:rsid w:val="00EC372F"/>
    <w:rsid w:val="00ED100A"/>
    <w:rsid w:val="00ED67C4"/>
    <w:rsid w:val="00EE014C"/>
    <w:rsid w:val="00EE68E4"/>
    <w:rsid w:val="00F042F6"/>
    <w:rsid w:val="00F22F1F"/>
    <w:rsid w:val="00F31ED4"/>
    <w:rsid w:val="00F3486D"/>
    <w:rsid w:val="00F42E4D"/>
    <w:rsid w:val="00F52BA7"/>
    <w:rsid w:val="00F54510"/>
    <w:rsid w:val="00F71F2C"/>
    <w:rsid w:val="00F80F28"/>
    <w:rsid w:val="00F910DF"/>
    <w:rsid w:val="00F94F8B"/>
    <w:rsid w:val="00FA132E"/>
    <w:rsid w:val="00FA2F68"/>
    <w:rsid w:val="00FA5193"/>
    <w:rsid w:val="00FA6556"/>
    <w:rsid w:val="00FB2940"/>
    <w:rsid w:val="00FB4F80"/>
    <w:rsid w:val="00FB6F92"/>
    <w:rsid w:val="00FC4D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3158C8"/>
    <w:pPr>
      <w:keepNext/>
      <w:suppressAutoHyphens w:val="0"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qFormat/>
    <w:rsid w:val="003158C8"/>
    <w:pPr>
      <w:keepNext/>
      <w:numPr>
        <w:ilvl w:val="1"/>
        <w:numId w:val="2"/>
      </w:numPr>
      <w:ind w:left="0" w:firstLine="567"/>
      <w:jc w:val="both"/>
      <w:outlineLvl w:val="1"/>
    </w:pPr>
    <w:rPr>
      <w:b/>
      <w:bCs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158C8"/>
    <w:rPr>
      <w:rFonts w:ascii="Calibri Light" w:hAnsi="Calibri Light"/>
      <w:b/>
      <w:bCs/>
      <w:kern w:val="32"/>
      <w:sz w:val="32"/>
      <w:szCs w:val="32"/>
      <w:lang w:val="ru-RU" w:eastAsia="ru-RU" w:bidi="ar-SA"/>
    </w:rPr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11"/>
    <w:rsid w:val="00AE0B25"/>
    <w:pPr>
      <w:spacing w:line="360" w:lineRule="exact"/>
      <w:ind w:firstLine="720"/>
      <w:jc w:val="both"/>
    </w:pPr>
    <w:rPr>
      <w:lang/>
    </w:r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rsid w:val="00AE0B25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uiPriority w:val="99"/>
    <w:rsid w:val="00AE0B25"/>
    <w:pPr>
      <w:tabs>
        <w:tab w:val="center" w:pos="4677"/>
        <w:tab w:val="right" w:pos="9355"/>
      </w:tabs>
    </w:pPr>
  </w:style>
  <w:style w:type="paragraph" w:styleId="ac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d">
    <w:name w:val="Body Text Indent"/>
    <w:basedOn w:val="a"/>
    <w:rsid w:val="00EA7A98"/>
    <w:pPr>
      <w:spacing w:after="120"/>
      <w:ind w:left="283"/>
    </w:pPr>
  </w:style>
  <w:style w:type="character" w:styleId="ae">
    <w:name w:val="page number"/>
    <w:basedOn w:val="a0"/>
    <w:rsid w:val="00EA7A98"/>
  </w:style>
  <w:style w:type="character" w:styleId="af">
    <w:name w:val="Strong"/>
    <w:qFormat/>
    <w:rsid w:val="00213532"/>
    <w:rPr>
      <w:b/>
      <w:bCs/>
    </w:rPr>
  </w:style>
  <w:style w:type="paragraph" w:customStyle="1" w:styleId="ListParagraph">
    <w:name w:val="List Paragraph"/>
    <w:basedOn w:val="a"/>
    <w:rsid w:val="00D85797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customStyle="1" w:styleId="msonormalcxspmiddle">
    <w:name w:val="msonormalcxspmiddle"/>
    <w:basedOn w:val="a"/>
    <w:rsid w:val="00D857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0">
    <w:name w:val="Hyperlink"/>
    <w:semiHidden/>
    <w:rsid w:val="00B153F7"/>
    <w:rPr>
      <w:color w:val="000080"/>
      <w:u w:val="single"/>
    </w:rPr>
  </w:style>
  <w:style w:type="paragraph" w:customStyle="1" w:styleId="ConsPlusNormal">
    <w:name w:val="ConsPlusNormal"/>
    <w:qFormat/>
    <w:rsid w:val="00A02D7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1">
    <w:name w:val="FollowedHyperlink"/>
    <w:rsid w:val="003158C8"/>
    <w:rPr>
      <w:color w:val="800080"/>
      <w:u w:val="single"/>
    </w:rPr>
  </w:style>
  <w:style w:type="paragraph" w:styleId="af2">
    <w:name w:val="Обычный (Интернет)"/>
    <w:basedOn w:val="a"/>
    <w:rsid w:val="003158C8"/>
    <w:pPr>
      <w:spacing w:before="280" w:after="280"/>
    </w:pPr>
    <w:rPr>
      <w:sz w:val="24"/>
      <w:szCs w:val="24"/>
    </w:rPr>
  </w:style>
  <w:style w:type="paragraph" w:styleId="af3">
    <w:name w:val="footnote text"/>
    <w:basedOn w:val="a"/>
    <w:rsid w:val="003158C8"/>
    <w:pPr>
      <w:autoSpaceDE w:val="0"/>
    </w:pPr>
    <w:rPr>
      <w:sz w:val="20"/>
    </w:rPr>
  </w:style>
  <w:style w:type="paragraph" w:styleId="af4">
    <w:name w:val="List"/>
    <w:basedOn w:val="a5"/>
    <w:rsid w:val="003158C8"/>
    <w:rPr>
      <w:rFonts w:ascii="Arial" w:hAnsi="Arial" w:cs="Mangal"/>
    </w:rPr>
  </w:style>
  <w:style w:type="paragraph" w:styleId="af5">
    <w:name w:val="Signature"/>
    <w:basedOn w:val="a"/>
    <w:next w:val="a5"/>
    <w:rsid w:val="003158C8"/>
    <w:pPr>
      <w:spacing w:before="480" w:line="240" w:lineRule="exact"/>
    </w:pPr>
  </w:style>
  <w:style w:type="paragraph" w:styleId="af6">
    <w:name w:val="Заголовок"/>
    <w:basedOn w:val="a"/>
    <w:next w:val="a5"/>
    <w:link w:val="af7"/>
    <w:qFormat/>
    <w:rsid w:val="003158C8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20">
    <w:name w:val="Название2"/>
    <w:basedOn w:val="a"/>
    <w:rsid w:val="003158C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rsid w:val="003158C8"/>
    <w:pPr>
      <w:suppressLineNumbers/>
    </w:pPr>
    <w:rPr>
      <w:rFonts w:cs="Mangal"/>
    </w:rPr>
  </w:style>
  <w:style w:type="paragraph" w:customStyle="1" w:styleId="12">
    <w:name w:val="Название1"/>
    <w:basedOn w:val="a"/>
    <w:rsid w:val="003158C8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"/>
    <w:rsid w:val="003158C8"/>
    <w:pPr>
      <w:suppressLineNumbers/>
    </w:pPr>
    <w:rPr>
      <w:rFonts w:ascii="Arial" w:hAnsi="Arial" w:cs="Mangal"/>
    </w:rPr>
  </w:style>
  <w:style w:type="paragraph" w:customStyle="1" w:styleId="af8">
    <w:name w:val="Подпись на  бланке должностного лица"/>
    <w:basedOn w:val="a"/>
    <w:next w:val="a5"/>
    <w:rsid w:val="003158C8"/>
    <w:pPr>
      <w:spacing w:before="480" w:line="240" w:lineRule="exact"/>
      <w:ind w:left="7088"/>
    </w:pPr>
  </w:style>
  <w:style w:type="paragraph" w:customStyle="1" w:styleId="ConsPlusCell">
    <w:name w:val="ConsPlusCell"/>
    <w:rsid w:val="003158C8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9">
    <w:name w:val="Знак"/>
    <w:basedOn w:val="a"/>
    <w:rsid w:val="003158C8"/>
    <w:pPr>
      <w:widowControl w:val="0"/>
      <w:spacing w:after="160" w:line="240" w:lineRule="exact"/>
      <w:jc w:val="right"/>
    </w:pPr>
    <w:rPr>
      <w:rFonts w:ascii="Arial" w:eastAsia="Calibri" w:hAnsi="Arial" w:cs="Arial"/>
      <w:sz w:val="20"/>
      <w:lang w:val="en-GB"/>
    </w:rPr>
  </w:style>
  <w:style w:type="paragraph" w:styleId="afa">
    <w:name w:val="List Paragraph"/>
    <w:basedOn w:val="a"/>
    <w:qFormat/>
    <w:rsid w:val="003158C8"/>
    <w:pPr>
      <w:ind w:left="708"/>
    </w:pPr>
  </w:style>
  <w:style w:type="paragraph" w:customStyle="1" w:styleId="NormalWeb">
    <w:name w:val="Normal (Web)"/>
    <w:basedOn w:val="a"/>
    <w:rsid w:val="003158C8"/>
    <w:pPr>
      <w:spacing w:before="100" w:after="100"/>
    </w:pPr>
    <w:rPr>
      <w:sz w:val="24"/>
    </w:rPr>
  </w:style>
  <w:style w:type="paragraph" w:customStyle="1" w:styleId="ConsPlusNonformat">
    <w:name w:val="ConsPlusNonformat"/>
    <w:rsid w:val="003158C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14">
    <w:name w:val="Текст примечания1"/>
    <w:basedOn w:val="a"/>
    <w:rsid w:val="003158C8"/>
    <w:rPr>
      <w:sz w:val="20"/>
    </w:rPr>
  </w:style>
  <w:style w:type="paragraph" w:customStyle="1" w:styleId="22">
    <w:name w:val="Текст примечания2"/>
    <w:basedOn w:val="a"/>
    <w:rsid w:val="003158C8"/>
    <w:rPr>
      <w:sz w:val="20"/>
    </w:rPr>
  </w:style>
  <w:style w:type="paragraph" w:customStyle="1" w:styleId="15">
    <w:name w:val="Абзац списка1"/>
    <w:basedOn w:val="a"/>
    <w:rsid w:val="003158C8"/>
    <w:pPr>
      <w:autoSpaceDE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fb">
    <w:name w:val="Revision"/>
    <w:rsid w:val="003158C8"/>
    <w:pPr>
      <w:suppressAutoHyphens/>
    </w:pPr>
    <w:rPr>
      <w:rFonts w:eastAsia="Arial"/>
      <w:sz w:val="28"/>
      <w:lang w:eastAsia="ar-SA"/>
    </w:rPr>
  </w:style>
  <w:style w:type="paragraph" w:customStyle="1" w:styleId="210">
    <w:name w:val="Основной текст 21"/>
    <w:basedOn w:val="a"/>
    <w:rsid w:val="003158C8"/>
    <w:pPr>
      <w:spacing w:after="120" w:line="480" w:lineRule="auto"/>
    </w:pPr>
    <w:rPr>
      <w:sz w:val="20"/>
    </w:rPr>
  </w:style>
  <w:style w:type="paragraph" w:customStyle="1" w:styleId="afc">
    <w:name w:val="Содержимое таблицы"/>
    <w:basedOn w:val="a"/>
    <w:rsid w:val="003158C8"/>
    <w:pPr>
      <w:suppressLineNumbers/>
    </w:pPr>
  </w:style>
  <w:style w:type="paragraph" w:customStyle="1" w:styleId="afd">
    <w:name w:val="Заголовок таблицы"/>
    <w:basedOn w:val="afc"/>
    <w:rsid w:val="003158C8"/>
    <w:pPr>
      <w:jc w:val="center"/>
    </w:pPr>
    <w:rPr>
      <w:b/>
      <w:bCs/>
    </w:rPr>
  </w:style>
  <w:style w:type="paragraph" w:customStyle="1" w:styleId="16">
    <w:name w:val="Название объекта1"/>
    <w:basedOn w:val="a"/>
    <w:rsid w:val="003158C8"/>
    <w:pPr>
      <w:jc w:val="center"/>
    </w:pPr>
    <w:rPr>
      <w:b/>
      <w:bCs/>
      <w:i/>
      <w:iCs/>
      <w:szCs w:val="28"/>
    </w:rPr>
  </w:style>
  <w:style w:type="paragraph" w:customStyle="1" w:styleId="afe">
    <w:name w:val="Содержимое врезки"/>
    <w:basedOn w:val="a5"/>
    <w:rsid w:val="003158C8"/>
  </w:style>
  <w:style w:type="character" w:customStyle="1" w:styleId="WW8Num3z0">
    <w:name w:val="WW8Num3z0"/>
    <w:rsid w:val="003158C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Absatz-Standardschriftart">
    <w:name w:val="Absatz-Standardschriftart"/>
    <w:rsid w:val="003158C8"/>
  </w:style>
  <w:style w:type="character" w:customStyle="1" w:styleId="WW-Absatz-Standardschriftart">
    <w:name w:val="WW-Absatz-Standardschriftart"/>
    <w:rsid w:val="003158C8"/>
  </w:style>
  <w:style w:type="character" w:customStyle="1" w:styleId="WW-Absatz-Standardschriftart1">
    <w:name w:val="WW-Absatz-Standardschriftart1"/>
    <w:rsid w:val="003158C8"/>
  </w:style>
  <w:style w:type="character" w:customStyle="1" w:styleId="WW-Absatz-Standardschriftart11">
    <w:name w:val="WW-Absatz-Standardschriftart11"/>
    <w:rsid w:val="003158C8"/>
  </w:style>
  <w:style w:type="character" w:customStyle="1" w:styleId="WW-Absatz-Standardschriftart111">
    <w:name w:val="WW-Absatz-Standardschriftart111"/>
    <w:rsid w:val="003158C8"/>
  </w:style>
  <w:style w:type="character" w:customStyle="1" w:styleId="WW8Num4z0">
    <w:name w:val="WW8Num4z0"/>
    <w:rsid w:val="003158C8"/>
    <w:rPr>
      <w:rFonts w:ascii="OpenSymbol" w:hAnsi="OpenSymbol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WW-Absatz-Standardschriftart1111">
    <w:name w:val="WW-Absatz-Standardschriftart1111"/>
    <w:rsid w:val="003158C8"/>
  </w:style>
  <w:style w:type="character" w:customStyle="1" w:styleId="WW8Num1z0">
    <w:name w:val="WW8Num1z0"/>
    <w:rsid w:val="003158C8"/>
  </w:style>
  <w:style w:type="character" w:customStyle="1" w:styleId="WW8Num1z1">
    <w:name w:val="WW8Num1z1"/>
    <w:rsid w:val="003158C8"/>
  </w:style>
  <w:style w:type="character" w:customStyle="1" w:styleId="WW8Num1z2">
    <w:name w:val="WW8Num1z2"/>
    <w:rsid w:val="003158C8"/>
  </w:style>
  <w:style w:type="character" w:customStyle="1" w:styleId="WW8Num1z3">
    <w:name w:val="WW8Num1z3"/>
    <w:rsid w:val="003158C8"/>
  </w:style>
  <w:style w:type="character" w:customStyle="1" w:styleId="WW8Num1z4">
    <w:name w:val="WW8Num1z4"/>
    <w:rsid w:val="003158C8"/>
  </w:style>
  <w:style w:type="character" w:customStyle="1" w:styleId="WW8Num1z5">
    <w:name w:val="WW8Num1z5"/>
    <w:rsid w:val="003158C8"/>
  </w:style>
  <w:style w:type="character" w:customStyle="1" w:styleId="WW8Num1z6">
    <w:name w:val="WW8Num1z6"/>
    <w:rsid w:val="003158C8"/>
  </w:style>
  <w:style w:type="character" w:customStyle="1" w:styleId="WW8Num1z7">
    <w:name w:val="WW8Num1z7"/>
    <w:rsid w:val="003158C8"/>
  </w:style>
  <w:style w:type="character" w:customStyle="1" w:styleId="WW8Num1z8">
    <w:name w:val="WW8Num1z8"/>
    <w:rsid w:val="003158C8"/>
  </w:style>
  <w:style w:type="character" w:customStyle="1" w:styleId="WW8Num2z0">
    <w:name w:val="WW8Num2z0"/>
    <w:rsid w:val="003158C8"/>
    <w:rPr>
      <w:rFonts w:ascii="Symbol" w:hAnsi="Symbol" w:cs="Symbol" w:hint="default"/>
    </w:rPr>
  </w:style>
  <w:style w:type="character" w:customStyle="1" w:styleId="WW8Num2z1">
    <w:name w:val="WW8Num2z1"/>
    <w:rsid w:val="003158C8"/>
  </w:style>
  <w:style w:type="character" w:customStyle="1" w:styleId="WW8Num2z2">
    <w:name w:val="WW8Num2z2"/>
    <w:rsid w:val="003158C8"/>
  </w:style>
  <w:style w:type="character" w:customStyle="1" w:styleId="WW8Num2z3">
    <w:name w:val="WW8Num2z3"/>
    <w:rsid w:val="003158C8"/>
  </w:style>
  <w:style w:type="character" w:customStyle="1" w:styleId="WW8Num2z4">
    <w:name w:val="WW8Num2z4"/>
    <w:rsid w:val="003158C8"/>
  </w:style>
  <w:style w:type="character" w:customStyle="1" w:styleId="WW8Num2z5">
    <w:name w:val="WW8Num2z5"/>
    <w:rsid w:val="003158C8"/>
  </w:style>
  <w:style w:type="character" w:customStyle="1" w:styleId="WW8Num2z6">
    <w:name w:val="WW8Num2z6"/>
    <w:rsid w:val="003158C8"/>
  </w:style>
  <w:style w:type="character" w:customStyle="1" w:styleId="WW8Num2z7">
    <w:name w:val="WW8Num2z7"/>
    <w:rsid w:val="003158C8"/>
  </w:style>
  <w:style w:type="character" w:customStyle="1" w:styleId="WW8Num2z8">
    <w:name w:val="WW8Num2z8"/>
    <w:rsid w:val="003158C8"/>
  </w:style>
  <w:style w:type="character" w:customStyle="1" w:styleId="WW8Num3z1">
    <w:name w:val="WW8Num3z1"/>
    <w:rsid w:val="003158C8"/>
  </w:style>
  <w:style w:type="character" w:customStyle="1" w:styleId="WW8Num3z2">
    <w:name w:val="WW8Num3z2"/>
    <w:rsid w:val="003158C8"/>
  </w:style>
  <w:style w:type="character" w:customStyle="1" w:styleId="WW8Num3z3">
    <w:name w:val="WW8Num3z3"/>
    <w:rsid w:val="003158C8"/>
  </w:style>
  <w:style w:type="character" w:customStyle="1" w:styleId="WW8Num3z4">
    <w:name w:val="WW8Num3z4"/>
    <w:rsid w:val="003158C8"/>
  </w:style>
  <w:style w:type="character" w:customStyle="1" w:styleId="WW8Num3z5">
    <w:name w:val="WW8Num3z5"/>
    <w:rsid w:val="003158C8"/>
  </w:style>
  <w:style w:type="character" w:customStyle="1" w:styleId="WW8Num3z6">
    <w:name w:val="WW8Num3z6"/>
    <w:rsid w:val="003158C8"/>
  </w:style>
  <w:style w:type="character" w:customStyle="1" w:styleId="WW8Num3z7">
    <w:name w:val="WW8Num3z7"/>
    <w:rsid w:val="003158C8"/>
  </w:style>
  <w:style w:type="character" w:customStyle="1" w:styleId="WW8Num3z8">
    <w:name w:val="WW8Num3z8"/>
    <w:rsid w:val="003158C8"/>
  </w:style>
  <w:style w:type="character" w:customStyle="1" w:styleId="WW8Num5z0">
    <w:name w:val="WW8Num5z0"/>
    <w:rsid w:val="003158C8"/>
  </w:style>
  <w:style w:type="character" w:customStyle="1" w:styleId="WW8Num5z1">
    <w:name w:val="WW8Num5z1"/>
    <w:rsid w:val="003158C8"/>
  </w:style>
  <w:style w:type="character" w:customStyle="1" w:styleId="WW8Num5z2">
    <w:name w:val="WW8Num5z2"/>
    <w:rsid w:val="003158C8"/>
  </w:style>
  <w:style w:type="character" w:customStyle="1" w:styleId="WW8Num5z3">
    <w:name w:val="WW8Num5z3"/>
    <w:rsid w:val="003158C8"/>
  </w:style>
  <w:style w:type="character" w:customStyle="1" w:styleId="WW8Num5z4">
    <w:name w:val="WW8Num5z4"/>
    <w:rsid w:val="003158C8"/>
  </w:style>
  <w:style w:type="character" w:customStyle="1" w:styleId="WW8Num5z5">
    <w:name w:val="WW8Num5z5"/>
    <w:rsid w:val="003158C8"/>
  </w:style>
  <w:style w:type="character" w:customStyle="1" w:styleId="WW8Num5z6">
    <w:name w:val="WW8Num5z6"/>
    <w:rsid w:val="003158C8"/>
  </w:style>
  <w:style w:type="character" w:customStyle="1" w:styleId="WW8Num5z7">
    <w:name w:val="WW8Num5z7"/>
    <w:rsid w:val="003158C8"/>
  </w:style>
  <w:style w:type="character" w:customStyle="1" w:styleId="WW8Num5z8">
    <w:name w:val="WW8Num5z8"/>
    <w:rsid w:val="003158C8"/>
  </w:style>
  <w:style w:type="character" w:customStyle="1" w:styleId="23">
    <w:name w:val="Основной шрифт абзаца2"/>
    <w:rsid w:val="003158C8"/>
  </w:style>
  <w:style w:type="character" w:customStyle="1" w:styleId="WW-Absatz-Standardschriftart11111">
    <w:name w:val="WW-Absatz-Standardschriftart11111"/>
    <w:rsid w:val="003158C8"/>
  </w:style>
  <w:style w:type="character" w:customStyle="1" w:styleId="WW-Absatz-Standardschriftart111111">
    <w:name w:val="WW-Absatz-Standardschriftart111111"/>
    <w:rsid w:val="003158C8"/>
  </w:style>
  <w:style w:type="character" w:customStyle="1" w:styleId="WW8Num6z0">
    <w:name w:val="WW8Num6z0"/>
    <w:rsid w:val="003158C8"/>
    <w:rPr>
      <w:rFonts w:ascii="Symbol" w:eastAsia="Times New Roman" w:hAnsi="Symbol" w:cs="Times New Roman" w:hint="default"/>
    </w:rPr>
  </w:style>
  <w:style w:type="character" w:customStyle="1" w:styleId="WW8Num6z1">
    <w:name w:val="WW8Num6z1"/>
    <w:rsid w:val="003158C8"/>
    <w:rPr>
      <w:rFonts w:ascii="Courier New" w:hAnsi="Courier New" w:cs="Courier New" w:hint="default"/>
    </w:rPr>
  </w:style>
  <w:style w:type="character" w:customStyle="1" w:styleId="WW8Num6z2">
    <w:name w:val="WW8Num6z2"/>
    <w:rsid w:val="003158C8"/>
    <w:rPr>
      <w:rFonts w:ascii="Wingdings" w:hAnsi="Wingdings" w:cs="Wingdings" w:hint="default"/>
    </w:rPr>
  </w:style>
  <w:style w:type="character" w:customStyle="1" w:styleId="WW8Num6z3">
    <w:name w:val="WW8Num6z3"/>
    <w:rsid w:val="003158C8"/>
    <w:rPr>
      <w:rFonts w:ascii="Symbol" w:hAnsi="Symbol" w:cs="Symbol" w:hint="default"/>
    </w:rPr>
  </w:style>
  <w:style w:type="character" w:customStyle="1" w:styleId="17">
    <w:name w:val="Основной шрифт абзаца1"/>
    <w:rsid w:val="003158C8"/>
  </w:style>
  <w:style w:type="character" w:customStyle="1" w:styleId="aff">
    <w:name w:val="Основной текст Знак"/>
    <w:rsid w:val="003158C8"/>
    <w:rPr>
      <w:sz w:val="28"/>
    </w:rPr>
  </w:style>
  <w:style w:type="character" w:customStyle="1" w:styleId="ConsPlusNormal0">
    <w:name w:val="ConsPlusNormal Знак"/>
    <w:rsid w:val="003158C8"/>
    <w:rPr>
      <w:rFonts w:ascii="Arial" w:hAnsi="Arial" w:cs="Arial" w:hint="default"/>
    </w:rPr>
  </w:style>
  <w:style w:type="character" w:customStyle="1" w:styleId="18">
    <w:name w:val="Знак примечания1"/>
    <w:rsid w:val="003158C8"/>
    <w:rPr>
      <w:sz w:val="16"/>
      <w:szCs w:val="16"/>
    </w:rPr>
  </w:style>
  <w:style w:type="character" w:customStyle="1" w:styleId="aff0">
    <w:name w:val="Текст примечания Знак"/>
    <w:basedOn w:val="17"/>
    <w:rsid w:val="003158C8"/>
  </w:style>
  <w:style w:type="character" w:customStyle="1" w:styleId="aff1">
    <w:name w:val="Тема примечания Знак"/>
    <w:rsid w:val="003158C8"/>
    <w:rPr>
      <w:b/>
      <w:bCs/>
    </w:rPr>
  </w:style>
  <w:style w:type="character" w:customStyle="1" w:styleId="aff2">
    <w:name w:val="Текст выноски Знак"/>
    <w:rsid w:val="003158C8"/>
    <w:rPr>
      <w:rFonts w:ascii="Tahoma" w:hAnsi="Tahoma" w:cs="Tahoma" w:hint="default"/>
      <w:sz w:val="16"/>
      <w:szCs w:val="16"/>
    </w:rPr>
  </w:style>
  <w:style w:type="character" w:customStyle="1" w:styleId="aff3">
    <w:name w:val="Текст сноски Знак"/>
    <w:basedOn w:val="17"/>
    <w:rsid w:val="003158C8"/>
  </w:style>
  <w:style w:type="character" w:customStyle="1" w:styleId="aff4">
    <w:name w:val="Символ сноски"/>
    <w:rsid w:val="003158C8"/>
    <w:rPr>
      <w:vertAlign w:val="superscript"/>
    </w:rPr>
  </w:style>
  <w:style w:type="character" w:customStyle="1" w:styleId="24">
    <w:name w:val="Основной текст 2 Знак"/>
    <w:basedOn w:val="17"/>
    <w:rsid w:val="003158C8"/>
  </w:style>
  <w:style w:type="character" w:customStyle="1" w:styleId="19">
    <w:name w:val="Знак сноски1"/>
    <w:rsid w:val="003158C8"/>
    <w:rPr>
      <w:vertAlign w:val="superscript"/>
    </w:rPr>
  </w:style>
  <w:style w:type="character" w:customStyle="1" w:styleId="aff5">
    <w:name w:val="Символы концевой сноски"/>
    <w:rsid w:val="003158C8"/>
    <w:rPr>
      <w:vertAlign w:val="superscript"/>
    </w:rPr>
  </w:style>
  <w:style w:type="character" w:customStyle="1" w:styleId="WW-">
    <w:name w:val="WW-Символы концевой сноски"/>
    <w:rsid w:val="003158C8"/>
  </w:style>
  <w:style w:type="character" w:customStyle="1" w:styleId="b-message-heademail">
    <w:name w:val="b-message-head__email"/>
    <w:basedOn w:val="17"/>
    <w:rsid w:val="003158C8"/>
  </w:style>
  <w:style w:type="character" w:customStyle="1" w:styleId="aff6">
    <w:name w:val="Символ нумерации"/>
    <w:rsid w:val="003158C8"/>
  </w:style>
  <w:style w:type="character" w:customStyle="1" w:styleId="aff7">
    <w:name w:val="Маркеры списка"/>
    <w:rsid w:val="003158C8"/>
    <w:rPr>
      <w:rFonts w:ascii="OpenSymbol" w:eastAsia="OpenSymbol" w:hAnsi="OpenSymbol" w:cs="OpenSymbol" w:hint="default"/>
    </w:rPr>
  </w:style>
  <w:style w:type="paragraph" w:styleId="aff8">
    <w:name w:val="annotation text"/>
    <w:basedOn w:val="a"/>
    <w:semiHidden/>
    <w:rsid w:val="003158C8"/>
    <w:rPr>
      <w:sz w:val="20"/>
    </w:rPr>
  </w:style>
  <w:style w:type="paragraph" w:styleId="aff9">
    <w:name w:val="annotation subject"/>
    <w:basedOn w:val="14"/>
    <w:next w:val="14"/>
    <w:rsid w:val="003158C8"/>
    <w:rPr>
      <w:b/>
      <w:bCs/>
    </w:rPr>
  </w:style>
  <w:style w:type="character" w:customStyle="1" w:styleId="af7">
    <w:name w:val="Заголовок Знак"/>
    <w:link w:val="af6"/>
    <w:locked/>
    <w:rsid w:val="00FB2940"/>
    <w:rPr>
      <w:rFonts w:ascii="Arial" w:eastAsia="Microsoft YaHei" w:hAnsi="Arial" w:cs="Mangal"/>
      <w:sz w:val="28"/>
      <w:szCs w:val="28"/>
      <w:lang w:val="ru-RU" w:eastAsia="ar-SA" w:bidi="ar-SA"/>
    </w:rPr>
  </w:style>
  <w:style w:type="character" w:customStyle="1" w:styleId="affa">
    <w:name w:val="Основной текст_"/>
    <w:link w:val="1a"/>
    <w:locked/>
    <w:rsid w:val="00515091"/>
    <w:rPr>
      <w:spacing w:val="5"/>
      <w:sz w:val="21"/>
      <w:szCs w:val="21"/>
      <w:shd w:val="clear" w:color="auto" w:fill="FFFFFF"/>
      <w:lang w:bidi="ar-SA"/>
    </w:rPr>
  </w:style>
  <w:style w:type="paragraph" w:customStyle="1" w:styleId="1a">
    <w:name w:val="Основной текст1"/>
    <w:basedOn w:val="a"/>
    <w:link w:val="affa"/>
    <w:rsid w:val="00515091"/>
    <w:pPr>
      <w:widowControl w:val="0"/>
      <w:shd w:val="clear" w:color="auto" w:fill="FFFFFF"/>
      <w:suppressAutoHyphens w:val="0"/>
      <w:spacing w:after="360" w:line="0" w:lineRule="atLeast"/>
      <w:jc w:val="right"/>
    </w:pPr>
    <w:rPr>
      <w:spacing w:val="5"/>
      <w:sz w:val="21"/>
      <w:szCs w:val="21"/>
      <w:shd w:val="clear" w:color="auto" w:fill="FFFFFF"/>
      <w:lang/>
    </w:rPr>
  </w:style>
  <w:style w:type="character" w:customStyle="1" w:styleId="ab">
    <w:name w:val="Нижний колонтитул Знак"/>
    <w:link w:val="aa"/>
    <w:uiPriority w:val="99"/>
    <w:locked/>
    <w:rsid w:val="00CC6FC0"/>
    <w:rPr>
      <w:sz w:val="28"/>
      <w:lang w:val="ru-RU" w:eastAsia="ar-SA" w:bidi="ar-SA"/>
    </w:rPr>
  </w:style>
  <w:style w:type="character" w:customStyle="1" w:styleId="11">
    <w:name w:val="Основной текст Знак1"/>
    <w:link w:val="a5"/>
    <w:rsid w:val="00DE05D4"/>
    <w:rPr>
      <w:sz w:val="28"/>
      <w:lang w:eastAsia="ar-SA"/>
    </w:rPr>
  </w:style>
  <w:style w:type="character" w:customStyle="1" w:styleId="211pt">
    <w:name w:val="Основной текст (2) + 11 pt;Полужирный"/>
    <w:rsid w:val="00573F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25">
    <w:name w:val="Body Text 2"/>
    <w:basedOn w:val="a"/>
    <w:rsid w:val="0033642E"/>
    <w:pPr>
      <w:suppressAutoHyphens w:val="0"/>
      <w:spacing w:after="120" w:line="480" w:lineRule="auto"/>
    </w:pPr>
    <w:rPr>
      <w:lang w:eastAsia="ru-RU"/>
    </w:rPr>
  </w:style>
  <w:style w:type="character" w:customStyle="1" w:styleId="26">
    <w:name w:val="Знак Знак2"/>
    <w:locked/>
    <w:rsid w:val="009828A4"/>
    <w:rPr>
      <w:sz w:val="28"/>
      <w:lang w:val="ru-RU" w:eastAsia="ar-SA" w:bidi="ar-SA"/>
    </w:rPr>
  </w:style>
  <w:style w:type="character" w:customStyle="1" w:styleId="3">
    <w:name w:val="Знак Знак3"/>
    <w:locked/>
    <w:rsid w:val="009D581F"/>
    <w:rPr>
      <w:rFonts w:ascii="Calibri Light" w:hAnsi="Calibri Light"/>
      <w:b/>
      <w:bCs/>
      <w:kern w:val="32"/>
      <w:sz w:val="32"/>
      <w:szCs w:val="32"/>
      <w:lang w:val="ru-RU" w:eastAsia="ru-RU" w:bidi="ar-SA"/>
    </w:rPr>
  </w:style>
  <w:style w:type="character" w:styleId="affb">
    <w:name w:val="annotation reference"/>
    <w:rsid w:val="001C1552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478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200.dot</Template>
  <TotalTime>1</TotalTime>
  <Pages>11</Pages>
  <Words>2836</Words>
  <Characters>16171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Положение о системе оплаты труда работников муници-пального казённого учреж-дения «Единая дежурно-диспетчерская служба Алек-сандровского муниципального района», утвержденное пос-тановлением администрации Александровского муници-пал</vt:lpstr>
    </vt:vector>
  </TitlesOfParts>
  <Company>XXXXX</Company>
  <LinksUpToDate>false</LinksUpToDate>
  <CharactersWithSpaces>18970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Положение о системе оплаты труда работников муници-пального казённого учреж-дения «Единая дежурно-диспетчерская служба Алек-сандровского муниципального района», утвержденное пос-тановлением администрации Александровского муници-пал</dc:title>
  <dc:creator>OVZIMINA</dc:creator>
  <cp:lastModifiedBy>Ання</cp:lastModifiedBy>
  <cp:revision>2</cp:revision>
  <cp:lastPrinted>2026-07-06T10:42:00Z</cp:lastPrinted>
  <dcterms:created xsi:type="dcterms:W3CDTF">2026-07-10T11:30:00Z</dcterms:created>
  <dcterms:modified xsi:type="dcterms:W3CDTF">2026-07-10T11:30:00Z</dcterms:modified>
</cp:coreProperties>
</file>