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4361B8D6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800350" cy="1533525"/>
                <wp:effectExtent l="0" t="0" r="0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72AC8821" w:rsidR="002859FA" w:rsidRPr="006078A2" w:rsidRDefault="00F60D0B" w:rsidP="002859F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О внесении изменений в решение Думы Александровского муниципального округа от 02</w:t>
                            </w:r>
                            <w: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.07.</w:t>
                            </w:r>
                            <w: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2020 № 117 «О 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оздоровление»</w:t>
                            </w:r>
                          </w:p>
                          <w:p w14:paraId="1A2A8DD8" w14:textId="05A0BA82" w:rsidR="009112C6" w:rsidRPr="00A55752" w:rsidRDefault="009112C6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20.5pt;height:12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Z+rwIAAKw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" filled="f" stroked="f">
                <v:textbox inset="0,0,0,0">
                  <w:txbxContent>
                    <w:p w14:paraId="0C111008" w14:textId="72AC8821" w:rsidR="002859FA" w:rsidRPr="006078A2" w:rsidRDefault="00F60D0B" w:rsidP="002859F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О внесении изменений в решение Думы Александровского муниципального округа от 02</w:t>
                      </w:r>
                      <w:r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.07.</w:t>
                      </w:r>
                      <w:r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2020 № 117 «О 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оздоровление»</w:t>
                      </w:r>
                    </w:p>
                    <w:p w14:paraId="1A2A8DD8" w14:textId="05A0BA82" w:rsidR="009112C6" w:rsidRPr="00A55752" w:rsidRDefault="009112C6" w:rsidP="009112C6">
                      <w:pPr>
                        <w:rPr>
                          <w:b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2510B1D0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F60D0B">
                              <w:rPr>
                                <w:b/>
                                <w:bCs/>
                                <w:szCs w:val="2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2510B1D0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F60D0B">
                        <w:rPr>
                          <w:b/>
                          <w:bCs/>
                          <w:szCs w:val="2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5FEF5D90" w14:textId="77777777" w:rsidR="00F60D0B" w:rsidRDefault="00F60D0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689EF58C" w:rsidR="002E3BE0" w:rsidRPr="009112C6" w:rsidRDefault="00F60D0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5D5747">
        <w:rPr>
          <w:rFonts w:eastAsiaTheme="minorHAnsi"/>
          <w:szCs w:val="28"/>
          <w:lang w:eastAsia="en-US"/>
        </w:rPr>
        <w:t>В соответствии с Федеральн</w:t>
      </w:r>
      <w:r>
        <w:rPr>
          <w:rFonts w:eastAsiaTheme="minorHAnsi"/>
          <w:szCs w:val="28"/>
          <w:lang w:eastAsia="en-US"/>
        </w:rPr>
        <w:t>ым</w:t>
      </w:r>
      <w:r w:rsidRPr="005D5747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Pr="005D5747">
        <w:rPr>
          <w:rFonts w:eastAsiaTheme="minorHAnsi"/>
          <w:szCs w:val="28"/>
          <w:lang w:eastAsia="en-US"/>
        </w:rPr>
        <w:t xml:space="preserve"> от 06 октября 2003 г. </w:t>
      </w:r>
      <w:r>
        <w:rPr>
          <w:rFonts w:eastAsiaTheme="minorHAnsi"/>
          <w:szCs w:val="28"/>
          <w:lang w:eastAsia="en-US"/>
        </w:rPr>
        <w:t>№ 131-ФЗ «</w:t>
      </w:r>
      <w:r w:rsidRPr="005D5747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5D574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Законом Пермского края от 04 сентября 2017 г.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оздоровление», постановлением Правительств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а Пермского края от 20 декабря 2017 г. № 1035-п «Об утверждении Порядка обеспечения работников государственных</w:t>
      </w:r>
      <w:proofErr w:type="gramEnd"/>
      <w:r>
        <w:rPr>
          <w:rFonts w:eastAsiaTheme="minorHAnsi"/>
          <w:szCs w:val="28"/>
          <w:lang w:eastAsia="en-US"/>
        </w:rPr>
        <w:t xml:space="preserve"> учреждений Пермского края путевками на санаторно-курортное лечение и оздоровление», Уста</w:t>
      </w:r>
      <w:r w:rsidRPr="005D5747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ом</w:t>
      </w:r>
      <w:r w:rsidRPr="005D574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Александровского муниципального округа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2E4702BC" w14:textId="003B12D3" w:rsidR="00F60D0B" w:rsidRDefault="00F60D0B" w:rsidP="00F60D0B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1.</w:t>
      </w:r>
      <w:r w:rsidRPr="004B3D53">
        <w:t>Внести в Положение об обеспечении работников муниципальных учреждений Александровского муниципального округа путевками на санаторно-курортное лечение и оздоровление, утвержденное решением Думы Александровского муниципального округа от 02 июля 2020 г. № 117 следующие изменения:</w:t>
      </w:r>
    </w:p>
    <w:p w14:paraId="7540B8B7" w14:textId="5C3F1574" w:rsidR="00F60D0B" w:rsidRPr="00E15AD1" w:rsidRDefault="00F60D0B" w:rsidP="00F60D0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1.1.</w:t>
      </w:r>
      <w:r w:rsidRPr="00F60D0B">
        <w:rPr>
          <w:rFonts w:eastAsiaTheme="minorHAnsi"/>
        </w:rPr>
        <w:t>Пункт 2.4 изложить в следующей редакции:</w:t>
      </w:r>
    </w:p>
    <w:p w14:paraId="4EFB3D30" w14:textId="77777777" w:rsidR="00F60D0B" w:rsidRPr="002260FB" w:rsidRDefault="00F60D0B" w:rsidP="00F60D0B">
      <w:pPr>
        <w:pStyle w:val="af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 П</w:t>
      </w:r>
      <w:r w:rsidRPr="002260FB">
        <w:rPr>
          <w:sz w:val="28"/>
          <w:szCs w:val="28"/>
        </w:rPr>
        <w:t>орядок обеспечения работников муниципальных учреждений путевками на санаторно-курортное лечение и оздоровление</w:t>
      </w:r>
      <w:r>
        <w:rPr>
          <w:sz w:val="28"/>
          <w:szCs w:val="28"/>
        </w:rPr>
        <w:t xml:space="preserve"> и п</w:t>
      </w:r>
      <w:r w:rsidRPr="002260FB">
        <w:rPr>
          <w:sz w:val="28"/>
          <w:szCs w:val="28"/>
        </w:rPr>
        <w:t xml:space="preserve">редельная нормативная стоимость путевки на санаторно-курортное лечение и оздоровление работников муниципальных учреждений </w:t>
      </w:r>
      <w:r>
        <w:rPr>
          <w:sz w:val="28"/>
          <w:szCs w:val="28"/>
        </w:rPr>
        <w:t>о</w:t>
      </w:r>
      <w:r w:rsidRPr="002260FB">
        <w:rPr>
          <w:sz w:val="28"/>
          <w:szCs w:val="28"/>
        </w:rPr>
        <w:t>пределяются правовым актом администрации</w:t>
      </w:r>
      <w:r>
        <w:rPr>
          <w:sz w:val="28"/>
          <w:szCs w:val="28"/>
        </w:rPr>
        <w:t xml:space="preserve"> Александровского муниципального округа</w:t>
      </w:r>
      <w:proofErr w:type="gramStart"/>
      <w:r>
        <w:rPr>
          <w:sz w:val="28"/>
          <w:szCs w:val="28"/>
        </w:rPr>
        <w:t>.»</w:t>
      </w:r>
      <w:r w:rsidRPr="002260FB">
        <w:rPr>
          <w:sz w:val="28"/>
          <w:szCs w:val="28"/>
        </w:rPr>
        <w:t xml:space="preserve"> </w:t>
      </w:r>
      <w:proofErr w:type="gramEnd"/>
    </w:p>
    <w:p w14:paraId="70E53014" w14:textId="39678AAE" w:rsidR="00F60D0B" w:rsidRPr="00F60D0B" w:rsidRDefault="00F60D0B" w:rsidP="00F60D0B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  <w:t>1.2.</w:t>
      </w:r>
      <w:r w:rsidRPr="00F60D0B">
        <w:rPr>
          <w:rFonts w:eastAsiaTheme="minorHAnsi"/>
        </w:rPr>
        <w:t>Пункт 3.1 изложить в следующей редакции:</w:t>
      </w:r>
    </w:p>
    <w:p w14:paraId="237260A2" w14:textId="77777777" w:rsidR="00F60D0B" w:rsidRDefault="00F60D0B" w:rsidP="00F60D0B">
      <w:pPr>
        <w:pStyle w:val="af7"/>
        <w:tabs>
          <w:tab w:val="left" w:pos="709"/>
        </w:tabs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 </w:t>
      </w:r>
      <w:r w:rsidRPr="00DB7260">
        <w:rPr>
          <w:sz w:val="28"/>
          <w:szCs w:val="28"/>
        </w:rPr>
        <w:t xml:space="preserve">Объем средств бюджета </w:t>
      </w:r>
      <w:r>
        <w:rPr>
          <w:sz w:val="28"/>
          <w:szCs w:val="28"/>
        </w:rPr>
        <w:t xml:space="preserve">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определяется ежегодно при формировании бюджета Александровского муниципального округа и составляет </w:t>
      </w:r>
      <w:r w:rsidRPr="00DB7260">
        <w:rPr>
          <w:sz w:val="28"/>
          <w:szCs w:val="28"/>
        </w:rPr>
        <w:t>не менее 30% от предельной нормативной стоимости путев</w:t>
      </w:r>
      <w:r>
        <w:rPr>
          <w:sz w:val="28"/>
          <w:szCs w:val="28"/>
        </w:rPr>
        <w:t>ок</w:t>
      </w:r>
      <w:r w:rsidRPr="00DB7260">
        <w:rPr>
          <w:sz w:val="28"/>
          <w:szCs w:val="28"/>
        </w:rPr>
        <w:t xml:space="preserve"> на санаторно-курортное лечение и оздоровление работников муниципальных учреждений. Приобретение путевок на санаторно-курортное лечение и оздоровление работников муниципальных учреждений </w:t>
      </w:r>
      <w:r>
        <w:rPr>
          <w:sz w:val="28"/>
          <w:szCs w:val="28"/>
        </w:rPr>
        <w:t>Александровского муниципального округа</w:t>
      </w:r>
      <w:r w:rsidRPr="00DB7260">
        <w:rPr>
          <w:sz w:val="28"/>
          <w:szCs w:val="28"/>
        </w:rPr>
        <w:t xml:space="preserve"> производится при условии предоставления субсидии на эти цели из бюджета Пермского края.</w:t>
      </w:r>
    </w:p>
    <w:p w14:paraId="75F1F9F2" w14:textId="35359DEF" w:rsidR="00F60D0B" w:rsidRDefault="00F60D0B" w:rsidP="00F60D0B">
      <w:pPr>
        <w:pStyle w:val="af7"/>
        <w:tabs>
          <w:tab w:val="left" w:pos="709"/>
        </w:tabs>
        <w:spacing w:after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>
        <w:rPr>
          <w:sz w:val="28"/>
          <w:szCs w:val="28"/>
        </w:rPr>
        <w:t>Пункт 3.2. изложить в следующей редакции:</w:t>
      </w:r>
    </w:p>
    <w:p w14:paraId="5F0EA39C" w14:textId="77777777" w:rsidR="00F60D0B" w:rsidRPr="002260FB" w:rsidRDefault="00F60D0B" w:rsidP="00F60D0B">
      <w:pPr>
        <w:pStyle w:val="af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2260FB">
        <w:rPr>
          <w:sz w:val="28"/>
          <w:szCs w:val="28"/>
        </w:rPr>
        <w:t>Оплата путев</w:t>
      </w:r>
      <w:r>
        <w:rPr>
          <w:sz w:val="28"/>
          <w:szCs w:val="28"/>
        </w:rPr>
        <w:t>ок</w:t>
      </w:r>
      <w:r w:rsidRPr="002260FB">
        <w:rPr>
          <w:sz w:val="28"/>
          <w:szCs w:val="28"/>
        </w:rPr>
        <w:t xml:space="preserve"> на санаторно-курортное лечение и оздоровление работников муниципальных учреждений осуществляется с учетом пункта 2.1 Положения за счет средств бюджета Александровского муниципального округа в размере не менее 30% от фактической с</w:t>
      </w:r>
      <w:r>
        <w:rPr>
          <w:sz w:val="28"/>
          <w:szCs w:val="28"/>
        </w:rPr>
        <w:t xml:space="preserve">тоимости путевки, </w:t>
      </w:r>
      <w:r w:rsidRPr="002260FB">
        <w:rPr>
          <w:sz w:val="28"/>
          <w:szCs w:val="28"/>
        </w:rPr>
        <w:t>а также за счет средств бюджета Пермского края</w:t>
      </w:r>
      <w:proofErr w:type="gramStart"/>
      <w:r>
        <w:rPr>
          <w:sz w:val="28"/>
          <w:szCs w:val="28"/>
        </w:rPr>
        <w:t>.»</w:t>
      </w:r>
      <w:proofErr w:type="gramEnd"/>
    </w:p>
    <w:p w14:paraId="4FA78AB0" w14:textId="77777777" w:rsidR="00F60D0B" w:rsidRPr="00925F30" w:rsidRDefault="00F60D0B" w:rsidP="00F60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925F30">
        <w:rPr>
          <w:rFonts w:eastAsia="Calibri"/>
          <w:bCs/>
          <w:szCs w:val="28"/>
        </w:rPr>
        <w:t>2. Опубликовать настоящее решение в газете «Боевой путь» и в сетевом издании официальный сайт Александровского муниципального округа Пермского края (</w:t>
      </w:r>
      <w:r w:rsidRPr="00925F30">
        <w:rPr>
          <w:rFonts w:eastAsia="Calibri"/>
          <w:bCs/>
          <w:szCs w:val="28"/>
          <w:lang w:val="en-US"/>
        </w:rPr>
        <w:t>www</w:t>
      </w:r>
      <w:r w:rsidRPr="00925F30">
        <w:rPr>
          <w:rFonts w:eastAsia="Calibri"/>
          <w:bCs/>
          <w:szCs w:val="28"/>
        </w:rPr>
        <w:t>.</w:t>
      </w:r>
      <w:proofErr w:type="spellStart"/>
      <w:r w:rsidRPr="00925F30">
        <w:rPr>
          <w:rFonts w:eastAsia="Calibri"/>
          <w:bCs/>
          <w:szCs w:val="28"/>
          <w:lang w:val="en-US"/>
        </w:rPr>
        <w:t>aleksraion</w:t>
      </w:r>
      <w:proofErr w:type="spellEnd"/>
      <w:r w:rsidRPr="00925F30">
        <w:rPr>
          <w:rFonts w:eastAsia="Calibri"/>
          <w:bCs/>
          <w:szCs w:val="28"/>
        </w:rPr>
        <w:t>.</w:t>
      </w:r>
      <w:proofErr w:type="spellStart"/>
      <w:r w:rsidRPr="00925F30">
        <w:rPr>
          <w:rFonts w:eastAsia="Calibri"/>
          <w:bCs/>
          <w:szCs w:val="28"/>
          <w:lang w:val="en-US"/>
        </w:rPr>
        <w:t>ru</w:t>
      </w:r>
      <w:proofErr w:type="spellEnd"/>
      <w:r w:rsidRPr="00925F30">
        <w:rPr>
          <w:rFonts w:eastAsia="Calibri"/>
          <w:bCs/>
          <w:szCs w:val="28"/>
        </w:rPr>
        <w:t>).</w:t>
      </w:r>
    </w:p>
    <w:p w14:paraId="698054CE" w14:textId="77777777" w:rsidR="00F60D0B" w:rsidRDefault="00F60D0B" w:rsidP="00F60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925F30">
        <w:rPr>
          <w:rFonts w:eastAsia="Calibri"/>
          <w:bCs/>
          <w:szCs w:val="28"/>
        </w:rPr>
        <w:t>3. Настоящее решение вступает в силу со дня его опубликования</w:t>
      </w:r>
      <w:r>
        <w:rPr>
          <w:rFonts w:eastAsia="Calibri"/>
          <w:bCs/>
          <w:szCs w:val="28"/>
        </w:rPr>
        <w:t xml:space="preserve">. </w:t>
      </w:r>
    </w:p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4F8B3A9" w14:textId="77777777" w:rsidR="00F60D0B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411526E" w14:textId="77777777" w:rsidR="00F60D0B" w:rsidRPr="009112C6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F60D0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A88D7" w14:textId="77777777" w:rsidR="00C75224" w:rsidRDefault="00C75224">
      <w:r>
        <w:separator/>
      </w:r>
    </w:p>
    <w:p w14:paraId="11A096A5" w14:textId="77777777" w:rsidR="00C75224" w:rsidRDefault="00C75224"/>
  </w:endnote>
  <w:endnote w:type="continuationSeparator" w:id="0">
    <w:p w14:paraId="57C26201" w14:textId="77777777" w:rsidR="00C75224" w:rsidRDefault="00C75224">
      <w:r>
        <w:continuationSeparator/>
      </w:r>
    </w:p>
    <w:p w14:paraId="5736AAFC" w14:textId="77777777" w:rsidR="00C75224" w:rsidRDefault="00C75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FEC1" w14:textId="77777777" w:rsidR="00C75224" w:rsidRDefault="00C75224">
      <w:r>
        <w:separator/>
      </w:r>
    </w:p>
    <w:p w14:paraId="0C223970" w14:textId="77777777" w:rsidR="00C75224" w:rsidRDefault="00C75224"/>
  </w:footnote>
  <w:footnote w:type="continuationSeparator" w:id="0">
    <w:p w14:paraId="2769E6D4" w14:textId="77777777" w:rsidR="00C75224" w:rsidRDefault="00C75224">
      <w:r>
        <w:continuationSeparator/>
      </w:r>
    </w:p>
    <w:p w14:paraId="24C9163A" w14:textId="77777777" w:rsidR="00C75224" w:rsidRDefault="00C752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0B" w:rsidRPr="00F60D0B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5224"/>
    <w:rsid w:val="00C76D98"/>
    <w:rsid w:val="00C822AA"/>
    <w:rsid w:val="00C97BDE"/>
    <w:rsid w:val="00CB0CD4"/>
    <w:rsid w:val="00CC09C8"/>
    <w:rsid w:val="00CD524D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2023-08-24T08:10:00Z</cp:lastPrinted>
  <dcterms:created xsi:type="dcterms:W3CDTF">2024-08-15T09:46:00Z</dcterms:created>
  <dcterms:modified xsi:type="dcterms:W3CDTF">2024-08-15T09:46:00Z</dcterms:modified>
</cp:coreProperties>
</file>