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B79204" w14:textId="77777777" w:rsidR="00395999" w:rsidRPr="0002715C" w:rsidRDefault="00395999" w:rsidP="00397B31">
      <w:pPr>
        <w:jc w:val="right"/>
        <w:rPr>
          <w:b/>
        </w:rPr>
      </w:pPr>
      <w:r w:rsidRPr="0002715C">
        <w:rPr>
          <w:b/>
        </w:rPr>
        <w:t>ПРОЕКТ</w:t>
      </w:r>
    </w:p>
    <w:p w14:paraId="416EA9A3" w14:textId="0EDFB0C3" w:rsidR="00353E49" w:rsidRDefault="00395999" w:rsidP="001A0056">
      <w:pPr>
        <w:jc w:val="right"/>
        <w:rPr>
          <w:i/>
          <w:sz w:val="28"/>
          <w:szCs w:val="28"/>
        </w:rPr>
      </w:pP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="00353E49" w:rsidRPr="00B25B57">
        <w:rPr>
          <w:i/>
        </w:rPr>
        <w:t xml:space="preserve"> </w:t>
      </w:r>
    </w:p>
    <w:p w14:paraId="4D6EA0BD" w14:textId="77777777" w:rsidR="00395999" w:rsidRPr="0002715C" w:rsidRDefault="00395999" w:rsidP="00353E49">
      <w:pPr>
        <w:jc w:val="right"/>
        <w:rPr>
          <w:i/>
        </w:rPr>
      </w:pP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  <w:r w:rsidRPr="0002715C">
        <w:tab/>
      </w:r>
    </w:p>
    <w:p w14:paraId="28195A4A" w14:textId="77777777" w:rsidR="00FC1686" w:rsidRDefault="00FC1686" w:rsidP="00395999">
      <w:pPr>
        <w:jc w:val="center"/>
        <w:rPr>
          <w:b/>
          <w:sz w:val="28"/>
          <w:szCs w:val="28"/>
        </w:rPr>
      </w:pPr>
    </w:p>
    <w:p w14:paraId="6FA98460" w14:textId="77777777" w:rsidR="00395999" w:rsidRPr="0002715C" w:rsidRDefault="00395999" w:rsidP="00395999">
      <w:pPr>
        <w:jc w:val="center"/>
        <w:rPr>
          <w:b/>
          <w:sz w:val="28"/>
          <w:szCs w:val="28"/>
        </w:rPr>
      </w:pPr>
      <w:r w:rsidRPr="0002715C">
        <w:rPr>
          <w:b/>
          <w:sz w:val="28"/>
          <w:szCs w:val="28"/>
        </w:rPr>
        <w:t>ДУМ</w:t>
      </w:r>
      <w:r w:rsidR="00FC1686">
        <w:rPr>
          <w:b/>
          <w:sz w:val="28"/>
          <w:szCs w:val="28"/>
        </w:rPr>
        <w:t>А</w:t>
      </w:r>
    </w:p>
    <w:p w14:paraId="55483941" w14:textId="77777777" w:rsidR="00395999" w:rsidRPr="0002715C" w:rsidRDefault="00395999" w:rsidP="00395999">
      <w:pPr>
        <w:jc w:val="center"/>
        <w:rPr>
          <w:b/>
          <w:sz w:val="28"/>
          <w:szCs w:val="28"/>
        </w:rPr>
      </w:pPr>
      <w:r w:rsidRPr="0002715C">
        <w:rPr>
          <w:b/>
          <w:sz w:val="28"/>
          <w:szCs w:val="28"/>
        </w:rPr>
        <w:t>АЛЕКСАНДРОВСКОГО МУНИЦИПАЛЬНОГО ОКРУГА</w:t>
      </w:r>
    </w:p>
    <w:p w14:paraId="4EC95F7C" w14:textId="77777777" w:rsidR="00FC1686" w:rsidRPr="0002715C" w:rsidRDefault="00FC1686" w:rsidP="00395999">
      <w:pPr>
        <w:jc w:val="center"/>
        <w:rPr>
          <w:b/>
          <w:sz w:val="28"/>
          <w:szCs w:val="28"/>
        </w:rPr>
      </w:pPr>
    </w:p>
    <w:p w14:paraId="1E60EEF7" w14:textId="77777777" w:rsidR="00FC1686" w:rsidRPr="0002715C" w:rsidRDefault="00395999" w:rsidP="00FC1686">
      <w:pPr>
        <w:jc w:val="center"/>
        <w:rPr>
          <w:b/>
          <w:sz w:val="32"/>
          <w:szCs w:val="32"/>
        </w:rPr>
      </w:pPr>
      <w:r w:rsidRPr="0002715C">
        <w:rPr>
          <w:b/>
        </w:rPr>
        <w:t> </w:t>
      </w:r>
      <w:r w:rsidR="00FC1686" w:rsidRPr="0002715C">
        <w:rPr>
          <w:b/>
          <w:sz w:val="32"/>
          <w:szCs w:val="32"/>
        </w:rPr>
        <w:t>Р Е Ш Е Н И Е</w:t>
      </w:r>
    </w:p>
    <w:p w14:paraId="07BC482F" w14:textId="77777777" w:rsidR="00395999" w:rsidRPr="0002715C" w:rsidRDefault="00395999" w:rsidP="00395999">
      <w:pPr>
        <w:spacing w:line="480" w:lineRule="auto"/>
        <w:jc w:val="center"/>
        <w:rPr>
          <w:b/>
        </w:rPr>
      </w:pPr>
    </w:p>
    <w:p w14:paraId="5D29ED5E" w14:textId="77777777" w:rsidR="00395999" w:rsidRPr="0002715C" w:rsidRDefault="00395999" w:rsidP="00395999">
      <w:pPr>
        <w:rPr>
          <w:sz w:val="28"/>
          <w:szCs w:val="28"/>
        </w:rPr>
      </w:pPr>
      <w:r w:rsidRPr="0002715C">
        <w:rPr>
          <w:sz w:val="28"/>
          <w:szCs w:val="28"/>
        </w:rPr>
        <w:t>от _______________</w:t>
      </w:r>
      <w:r w:rsidRPr="0002715C">
        <w:rPr>
          <w:sz w:val="28"/>
          <w:szCs w:val="28"/>
        </w:rPr>
        <w:tab/>
      </w:r>
      <w:r w:rsidRPr="0002715C">
        <w:rPr>
          <w:sz w:val="28"/>
          <w:szCs w:val="28"/>
        </w:rPr>
        <w:tab/>
      </w:r>
      <w:r w:rsidRPr="0002715C">
        <w:rPr>
          <w:sz w:val="28"/>
          <w:szCs w:val="28"/>
        </w:rPr>
        <w:tab/>
      </w:r>
      <w:r w:rsidRPr="0002715C">
        <w:rPr>
          <w:sz w:val="28"/>
          <w:szCs w:val="28"/>
        </w:rPr>
        <w:tab/>
      </w:r>
      <w:r w:rsidRPr="0002715C">
        <w:rPr>
          <w:sz w:val="28"/>
          <w:szCs w:val="28"/>
        </w:rPr>
        <w:tab/>
      </w:r>
      <w:r w:rsidRPr="0002715C">
        <w:rPr>
          <w:sz w:val="28"/>
          <w:szCs w:val="28"/>
        </w:rPr>
        <w:tab/>
      </w:r>
      <w:r w:rsidRPr="0002715C">
        <w:rPr>
          <w:sz w:val="28"/>
          <w:szCs w:val="28"/>
        </w:rPr>
        <w:tab/>
      </w:r>
      <w:r w:rsidRPr="0002715C">
        <w:rPr>
          <w:sz w:val="28"/>
          <w:szCs w:val="28"/>
        </w:rPr>
        <w:tab/>
        <w:t>№</w:t>
      </w:r>
      <w:r w:rsidRPr="0002715C">
        <w:t xml:space="preserve"> </w:t>
      </w:r>
      <w:r w:rsidRPr="0002715C">
        <w:rPr>
          <w:color w:val="C0C0C0"/>
        </w:rPr>
        <w:t>проект</w:t>
      </w:r>
      <w:r w:rsidRPr="0002715C">
        <w:rPr>
          <w:sz w:val="28"/>
          <w:szCs w:val="28"/>
        </w:rPr>
        <w:t xml:space="preserve"> </w:t>
      </w:r>
    </w:p>
    <w:p w14:paraId="2C841521" w14:textId="6B22FF29" w:rsidR="00395999" w:rsidRPr="0002715C" w:rsidRDefault="00216467" w:rsidP="00395999">
      <w:pPr>
        <w:autoSpaceDE w:val="0"/>
        <w:autoSpaceDN w:val="0"/>
        <w:adjustRightInd w:val="0"/>
        <w:spacing w:line="720" w:lineRule="auto"/>
        <w:jc w:val="both"/>
        <w:rPr>
          <w:rFonts w:ascii="Courier New" w:hAnsi="Courier New" w:cs="Courier New"/>
        </w:rPr>
      </w:pPr>
      <w:r w:rsidRPr="0002715C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728389" wp14:editId="38A3A70E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2971800" cy="182880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24E47" w14:textId="70864F49" w:rsidR="00395999" w:rsidRPr="00E37F93" w:rsidRDefault="00216467" w:rsidP="00216467">
                            <w:pPr>
                              <w:spacing w:line="240" w:lineRule="exac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6467">
                              <w:rPr>
                                <w:b/>
                                <w:sz w:val="28"/>
                                <w:szCs w:val="28"/>
                              </w:rPr>
                              <w:t>О внесении изменений в правила благоустройс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тва территории Александровского </w:t>
                            </w:r>
                            <w:proofErr w:type="spellStart"/>
                            <w:proofErr w:type="gramStart"/>
                            <w:r w:rsidRPr="00216467">
                              <w:rPr>
                                <w:b/>
                                <w:sz w:val="28"/>
                                <w:szCs w:val="28"/>
                              </w:rPr>
                              <w:t>муниципаль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216467">
                              <w:rPr>
                                <w:b/>
                                <w:sz w:val="28"/>
                                <w:szCs w:val="28"/>
                              </w:rPr>
                              <w:t>ного</w:t>
                            </w:r>
                            <w:proofErr w:type="spellEnd"/>
                            <w:proofErr w:type="gramEnd"/>
                            <w:r w:rsidRPr="002164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округа Пермского края, утвержденные решением Думы Александровского </w:t>
                            </w:r>
                            <w:proofErr w:type="spellStart"/>
                            <w:r w:rsidRPr="00216467">
                              <w:rPr>
                                <w:b/>
                                <w:sz w:val="28"/>
                                <w:szCs w:val="28"/>
                              </w:rPr>
                              <w:t>муниципаль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216467">
                              <w:rPr>
                                <w:b/>
                                <w:sz w:val="28"/>
                                <w:szCs w:val="28"/>
                              </w:rPr>
                              <w:t>ного</w:t>
                            </w:r>
                            <w:proofErr w:type="spellEnd"/>
                            <w:r w:rsidRPr="002164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округа от 25.11.2021 г. № 252 «Об утверждении Правил благоустройства территории Александровского </w:t>
                            </w:r>
                            <w:proofErr w:type="spellStart"/>
                            <w:r w:rsidRPr="00216467">
                              <w:rPr>
                                <w:b/>
                                <w:sz w:val="28"/>
                                <w:szCs w:val="28"/>
                              </w:rPr>
                              <w:t>муниципаль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216467">
                              <w:rPr>
                                <w:b/>
                                <w:sz w:val="28"/>
                                <w:szCs w:val="28"/>
                              </w:rPr>
                              <w:t>ного</w:t>
                            </w:r>
                            <w:proofErr w:type="spellEnd"/>
                            <w:r w:rsidRPr="002164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округа Пермского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0;margin-top:3.5pt;width:234pt;height:2in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" stroked="f">
                <v:textbox>
                  <w:txbxContent>
                    <w:p w14:paraId="44B24E47" w14:textId="70864F49" w:rsidR="00395999" w:rsidRPr="00E37F93" w:rsidRDefault="00216467" w:rsidP="00216467">
                      <w:pPr>
                        <w:spacing w:line="240" w:lineRule="exact"/>
                        <w:jc w:val="both"/>
                        <w:rPr>
                          <w:sz w:val="28"/>
                          <w:szCs w:val="28"/>
                        </w:rPr>
                      </w:pPr>
                      <w:r w:rsidRPr="00216467">
                        <w:rPr>
                          <w:b/>
                          <w:sz w:val="28"/>
                          <w:szCs w:val="28"/>
                        </w:rPr>
                        <w:t>О внесении изменений в правила благоустройс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тва территории Александровского </w:t>
                      </w:r>
                      <w:proofErr w:type="spellStart"/>
                      <w:proofErr w:type="gramStart"/>
                      <w:r w:rsidRPr="00216467">
                        <w:rPr>
                          <w:b/>
                          <w:sz w:val="28"/>
                          <w:szCs w:val="28"/>
                        </w:rPr>
                        <w:t>муниципаль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216467">
                        <w:rPr>
                          <w:b/>
                          <w:sz w:val="28"/>
                          <w:szCs w:val="28"/>
                        </w:rPr>
                        <w:t>ного</w:t>
                      </w:r>
                      <w:proofErr w:type="spellEnd"/>
                      <w:proofErr w:type="gramEnd"/>
                      <w:r w:rsidRPr="00216467">
                        <w:rPr>
                          <w:b/>
                          <w:sz w:val="28"/>
                          <w:szCs w:val="28"/>
                        </w:rPr>
                        <w:t xml:space="preserve"> округа Пермского края, утвержденные решением Думы Александровского </w:t>
                      </w:r>
                      <w:proofErr w:type="spellStart"/>
                      <w:r w:rsidRPr="00216467">
                        <w:rPr>
                          <w:b/>
                          <w:sz w:val="28"/>
                          <w:szCs w:val="28"/>
                        </w:rPr>
                        <w:t>муниципаль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216467">
                        <w:rPr>
                          <w:b/>
                          <w:sz w:val="28"/>
                          <w:szCs w:val="28"/>
                        </w:rPr>
                        <w:t>ного</w:t>
                      </w:r>
                      <w:proofErr w:type="spellEnd"/>
                      <w:r w:rsidRPr="00216467">
                        <w:rPr>
                          <w:b/>
                          <w:sz w:val="28"/>
                          <w:szCs w:val="28"/>
                        </w:rPr>
                        <w:t xml:space="preserve"> округа от 25.11.2021 г. № 252 «Об утверждении Правил благоустройства территории Александровского </w:t>
                      </w:r>
                      <w:proofErr w:type="spellStart"/>
                      <w:r w:rsidRPr="00216467">
                        <w:rPr>
                          <w:b/>
                          <w:sz w:val="28"/>
                          <w:szCs w:val="28"/>
                        </w:rPr>
                        <w:t>муниципаль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216467">
                        <w:rPr>
                          <w:b/>
                          <w:sz w:val="28"/>
                          <w:szCs w:val="28"/>
                        </w:rPr>
                        <w:t>ного</w:t>
                      </w:r>
                      <w:proofErr w:type="spellEnd"/>
                      <w:r w:rsidRPr="00216467">
                        <w:rPr>
                          <w:b/>
                          <w:sz w:val="28"/>
                          <w:szCs w:val="28"/>
                        </w:rPr>
                        <w:t xml:space="preserve"> округа Пермского края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2B4EA1" w14:textId="5FF8E982" w:rsidR="00395999" w:rsidRPr="0002715C" w:rsidRDefault="00395999" w:rsidP="00395999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14:paraId="327466CF" w14:textId="77777777" w:rsidR="00395999" w:rsidRPr="0002715C" w:rsidRDefault="00395999" w:rsidP="00395999">
      <w:pPr>
        <w:tabs>
          <w:tab w:val="left" w:pos="7830"/>
        </w:tabs>
        <w:spacing w:after="120"/>
      </w:pPr>
      <w:r w:rsidRPr="0002715C">
        <w:tab/>
      </w:r>
    </w:p>
    <w:p w14:paraId="3698D164" w14:textId="77777777" w:rsidR="00395999" w:rsidRPr="0002715C" w:rsidRDefault="00395999" w:rsidP="00395999">
      <w:pPr>
        <w:spacing w:after="120"/>
        <w:ind w:firstLine="540"/>
        <w:jc w:val="both"/>
      </w:pPr>
    </w:p>
    <w:p w14:paraId="1FA5BA07" w14:textId="77777777" w:rsidR="00395999" w:rsidRPr="00533166" w:rsidRDefault="00395999" w:rsidP="00395999">
      <w:pPr>
        <w:spacing w:before="100" w:beforeAutospacing="1" w:after="100" w:afterAutospacing="1"/>
        <w:ind w:firstLine="720"/>
        <w:jc w:val="both"/>
        <w:rPr>
          <w:sz w:val="6"/>
          <w:szCs w:val="18"/>
        </w:rPr>
      </w:pPr>
    </w:p>
    <w:p w14:paraId="6CAF143F" w14:textId="77777777" w:rsidR="00E37F93" w:rsidRDefault="00E37F93" w:rsidP="0039599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675DB916" w14:textId="77777777" w:rsidR="00216467" w:rsidRDefault="00216467" w:rsidP="0039599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009EC697" w14:textId="77777777" w:rsidR="00216467" w:rsidRDefault="00216467" w:rsidP="00216467">
      <w:pPr>
        <w:autoSpaceDE w:val="0"/>
        <w:autoSpaceDN w:val="0"/>
        <w:adjustRightInd w:val="0"/>
        <w:jc w:val="both"/>
        <w:rPr>
          <w:sz w:val="28"/>
          <w:szCs w:val="28"/>
        </w:rPr>
      </w:pPr>
      <w:bookmarkStart w:id="0" w:name="_GoBack"/>
      <w:bookmarkEnd w:id="0"/>
    </w:p>
    <w:p w14:paraId="769811F9" w14:textId="03CEEB6A" w:rsidR="00395999" w:rsidRPr="00E37F93" w:rsidRDefault="00A06FBA" w:rsidP="0039599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37F93">
        <w:rPr>
          <w:sz w:val="28"/>
          <w:szCs w:val="28"/>
        </w:rPr>
        <w:t>В соответствии</w:t>
      </w:r>
      <w:r w:rsidR="00533166" w:rsidRPr="00E37F93">
        <w:rPr>
          <w:sz w:val="28"/>
          <w:szCs w:val="28"/>
        </w:rPr>
        <w:t xml:space="preserve"> с федеральными законами от 06.10.2003 </w:t>
      </w:r>
      <w:r w:rsidR="00247E0E">
        <w:rPr>
          <w:sz w:val="28"/>
          <w:szCs w:val="28"/>
        </w:rPr>
        <w:t xml:space="preserve">г. </w:t>
      </w:r>
      <w:r w:rsidR="00533166" w:rsidRPr="00E37F93"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Приказом Министерства строительства и жилищно-коммунального хозяйства Российской Федерации от 29.12.2021 </w:t>
      </w:r>
      <w:r w:rsidR="00247E0E">
        <w:rPr>
          <w:sz w:val="28"/>
          <w:szCs w:val="28"/>
        </w:rPr>
        <w:t xml:space="preserve">г. </w:t>
      </w:r>
      <w:r w:rsidR="00533166" w:rsidRPr="00E37F93">
        <w:rPr>
          <w:sz w:val="28"/>
          <w:szCs w:val="28"/>
        </w:rPr>
        <w:t>№ 1042/</w:t>
      </w:r>
      <w:proofErr w:type="spellStart"/>
      <w:proofErr w:type="gramStart"/>
      <w:r w:rsidR="00533166" w:rsidRPr="00E37F93">
        <w:rPr>
          <w:sz w:val="28"/>
          <w:szCs w:val="28"/>
        </w:rPr>
        <w:t>пр</w:t>
      </w:r>
      <w:proofErr w:type="spellEnd"/>
      <w:proofErr w:type="gramEnd"/>
      <w:r w:rsidR="00533166" w:rsidRPr="00E37F93">
        <w:rPr>
          <w:sz w:val="28"/>
          <w:szCs w:val="28"/>
        </w:rPr>
        <w:t xml:space="preserve"> «Об утверждении методических рекомендаций по разработке норм и правил по благоустройству территорий муниципальных образований», Уставом Александровского муниципального округа</w:t>
      </w:r>
      <w:r w:rsidR="00395999" w:rsidRPr="00E37F93">
        <w:rPr>
          <w:sz w:val="28"/>
          <w:szCs w:val="28"/>
        </w:rPr>
        <w:t>, Дума Александровского муниципального округа</w:t>
      </w:r>
    </w:p>
    <w:p w14:paraId="42F66AB4" w14:textId="77777777" w:rsidR="00395999" w:rsidRPr="00E37F93" w:rsidRDefault="00395999" w:rsidP="00395999">
      <w:pPr>
        <w:spacing w:before="100" w:beforeAutospacing="1" w:after="100" w:afterAutospacing="1"/>
        <w:ind w:firstLine="720"/>
        <w:jc w:val="both"/>
        <w:rPr>
          <w:b/>
          <w:caps/>
          <w:sz w:val="28"/>
          <w:szCs w:val="28"/>
        </w:rPr>
      </w:pPr>
      <w:r w:rsidRPr="00E37F93">
        <w:rPr>
          <w:b/>
          <w:caps/>
          <w:sz w:val="28"/>
          <w:szCs w:val="28"/>
        </w:rPr>
        <w:t>решает:</w:t>
      </w:r>
    </w:p>
    <w:p w14:paraId="39C383DC" w14:textId="3429E77F" w:rsidR="00533166" w:rsidRPr="00E37F93" w:rsidRDefault="00533166" w:rsidP="005331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F93">
        <w:rPr>
          <w:rFonts w:ascii="Times New Roman" w:hAnsi="Times New Roman" w:cs="Times New Roman"/>
          <w:sz w:val="28"/>
          <w:szCs w:val="28"/>
        </w:rPr>
        <w:t xml:space="preserve">1. Внести в </w:t>
      </w:r>
      <w:hyperlink r:id="rId9" w:history="1">
        <w:r w:rsidRPr="00E37F93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Pr="00E37F93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Александровского муниципального округа, утвержденные решением Думы Александровского муниципального округа от </w:t>
      </w:r>
      <w:r w:rsidR="00247E0E">
        <w:rPr>
          <w:rFonts w:ascii="Times New Roman" w:hAnsi="Times New Roman" w:cs="Times New Roman"/>
          <w:sz w:val="28"/>
          <w:szCs w:val="28"/>
        </w:rPr>
        <w:t>25.11.2021 г. №</w:t>
      </w:r>
      <w:r w:rsidRPr="00E37F93">
        <w:rPr>
          <w:rFonts w:ascii="Times New Roman" w:hAnsi="Times New Roman" w:cs="Times New Roman"/>
          <w:sz w:val="28"/>
          <w:szCs w:val="28"/>
        </w:rPr>
        <w:t xml:space="preserve"> 252 следующие изменения:</w:t>
      </w:r>
    </w:p>
    <w:p w14:paraId="67076BEB" w14:textId="22C3F84E" w:rsidR="00E37F93" w:rsidRPr="00E37F93" w:rsidRDefault="00381965" w:rsidP="00E37F93">
      <w:pPr>
        <w:ind w:firstLine="709"/>
        <w:jc w:val="both"/>
        <w:rPr>
          <w:bCs/>
          <w:sz w:val="28"/>
          <w:szCs w:val="28"/>
        </w:rPr>
      </w:pPr>
      <w:r w:rsidRPr="00E37F93">
        <w:rPr>
          <w:sz w:val="28"/>
          <w:szCs w:val="28"/>
        </w:rPr>
        <w:t>1.</w:t>
      </w:r>
      <w:r w:rsidR="00E37F93">
        <w:rPr>
          <w:sz w:val="28"/>
          <w:szCs w:val="28"/>
        </w:rPr>
        <w:t>1</w:t>
      </w:r>
      <w:r w:rsidRPr="00E37F93">
        <w:rPr>
          <w:sz w:val="28"/>
          <w:szCs w:val="28"/>
        </w:rPr>
        <w:t xml:space="preserve">. </w:t>
      </w:r>
      <w:r w:rsidR="001D49D7" w:rsidRPr="00E37F93">
        <w:rPr>
          <w:sz w:val="28"/>
          <w:szCs w:val="28"/>
        </w:rPr>
        <w:t>в П</w:t>
      </w:r>
      <w:r w:rsidR="00555587" w:rsidRPr="00E37F93">
        <w:rPr>
          <w:sz w:val="28"/>
          <w:szCs w:val="28"/>
        </w:rPr>
        <w:t>риложени</w:t>
      </w:r>
      <w:r w:rsidR="001D49D7" w:rsidRPr="00E37F93">
        <w:rPr>
          <w:sz w:val="28"/>
          <w:szCs w:val="28"/>
        </w:rPr>
        <w:t xml:space="preserve">и </w:t>
      </w:r>
      <w:r w:rsidR="00555587" w:rsidRPr="00E37F93">
        <w:rPr>
          <w:sz w:val="28"/>
          <w:szCs w:val="28"/>
        </w:rPr>
        <w:t xml:space="preserve"> </w:t>
      </w:r>
      <w:r w:rsidR="001D49D7" w:rsidRPr="00E37F93">
        <w:rPr>
          <w:sz w:val="28"/>
          <w:szCs w:val="28"/>
        </w:rPr>
        <w:t>к Правилам благоустройства территории Александровского муниципального округа</w:t>
      </w:r>
      <w:r w:rsidR="001D49D7" w:rsidRPr="00E37F93">
        <w:rPr>
          <w:bCs/>
          <w:sz w:val="28"/>
          <w:szCs w:val="28"/>
        </w:rPr>
        <w:t>:</w:t>
      </w:r>
    </w:p>
    <w:p w14:paraId="1FEDCE70" w14:textId="3F4CD9B6" w:rsidR="001D49D7" w:rsidRPr="00E37F93" w:rsidRDefault="001D49D7" w:rsidP="00812908">
      <w:pPr>
        <w:widowControl w:val="0"/>
        <w:autoSpaceDE w:val="0"/>
        <w:autoSpaceDN w:val="0"/>
        <w:ind w:firstLine="709"/>
        <w:jc w:val="both"/>
        <w:rPr>
          <w:bCs/>
          <w:sz w:val="28"/>
          <w:szCs w:val="28"/>
        </w:rPr>
      </w:pPr>
      <w:r w:rsidRPr="00E37F93">
        <w:rPr>
          <w:bCs/>
          <w:sz w:val="28"/>
          <w:szCs w:val="28"/>
        </w:rPr>
        <w:t>- пункт 4.1.2. изложить в следующей редакции:</w:t>
      </w:r>
    </w:p>
    <w:p w14:paraId="18AE6B80" w14:textId="5F191ACF" w:rsidR="001D49D7" w:rsidRPr="00E37F93" w:rsidRDefault="001D49D7" w:rsidP="001D49D7">
      <w:pPr>
        <w:spacing w:line="360" w:lineRule="exact"/>
        <w:rPr>
          <w:sz w:val="28"/>
          <w:szCs w:val="28"/>
        </w:rPr>
      </w:pPr>
      <w:r w:rsidRPr="00E37F93">
        <w:rPr>
          <w:sz w:val="28"/>
          <w:szCs w:val="28"/>
        </w:rPr>
        <w:t>«4.1.2. «Павильон»:</w:t>
      </w:r>
    </w:p>
    <w:p w14:paraId="765ECA30" w14:textId="77777777" w:rsidR="001D49D7" w:rsidRPr="00E37F93" w:rsidRDefault="001D49D7" w:rsidP="00216467">
      <w:pPr>
        <w:pStyle w:val="aa"/>
        <w:numPr>
          <w:ilvl w:val="0"/>
          <w:numId w:val="4"/>
        </w:numPr>
        <w:rPr>
          <w:sz w:val="28"/>
          <w:szCs w:val="28"/>
        </w:rPr>
      </w:pPr>
      <w:r w:rsidRPr="00E37F93">
        <w:rPr>
          <w:sz w:val="28"/>
          <w:szCs w:val="28"/>
        </w:rPr>
        <w:t>тип 1 – площадь от 18 кв. м до 30 кв. м;</w:t>
      </w:r>
    </w:p>
    <w:p w14:paraId="2D7F9896" w14:textId="77777777" w:rsidR="001D49D7" w:rsidRPr="00E37F93" w:rsidRDefault="001D49D7" w:rsidP="00216467">
      <w:pPr>
        <w:pStyle w:val="aa"/>
        <w:numPr>
          <w:ilvl w:val="0"/>
          <w:numId w:val="4"/>
        </w:numPr>
        <w:rPr>
          <w:sz w:val="28"/>
          <w:szCs w:val="28"/>
        </w:rPr>
      </w:pPr>
      <w:r w:rsidRPr="00E37F93">
        <w:rPr>
          <w:sz w:val="28"/>
          <w:szCs w:val="28"/>
        </w:rPr>
        <w:t xml:space="preserve">тип 2 – площадь от 30 кв. м до 60 кв. м </w:t>
      </w:r>
    </w:p>
    <w:p w14:paraId="77B4F8E6" w14:textId="5BF580D3" w:rsidR="00812908" w:rsidRPr="00E37F93" w:rsidRDefault="001D49D7" w:rsidP="00216467">
      <w:pPr>
        <w:pStyle w:val="aa"/>
        <w:numPr>
          <w:ilvl w:val="0"/>
          <w:numId w:val="4"/>
        </w:numPr>
        <w:rPr>
          <w:sz w:val="28"/>
          <w:szCs w:val="28"/>
        </w:rPr>
      </w:pPr>
      <w:r w:rsidRPr="00E37F93">
        <w:rPr>
          <w:sz w:val="28"/>
          <w:szCs w:val="28"/>
        </w:rPr>
        <w:t>тип 3 – площадь от 60 кв. м до 90 кв. м»</w:t>
      </w:r>
      <w:r w:rsidR="00812908" w:rsidRPr="00E37F93">
        <w:rPr>
          <w:sz w:val="28"/>
          <w:szCs w:val="28"/>
        </w:rPr>
        <w:t>.</w:t>
      </w:r>
    </w:p>
    <w:p w14:paraId="726728E7" w14:textId="0A70530E" w:rsidR="001D49D7" w:rsidRPr="00E37F93" w:rsidRDefault="001D49D7" w:rsidP="00812908">
      <w:pPr>
        <w:ind w:firstLine="709"/>
        <w:rPr>
          <w:sz w:val="28"/>
          <w:szCs w:val="28"/>
        </w:rPr>
      </w:pPr>
      <w:r w:rsidRPr="00E37F93">
        <w:rPr>
          <w:sz w:val="28"/>
          <w:szCs w:val="28"/>
        </w:rPr>
        <w:t xml:space="preserve">- </w:t>
      </w:r>
      <w:r w:rsidR="00812908" w:rsidRPr="00E37F93">
        <w:rPr>
          <w:sz w:val="28"/>
          <w:szCs w:val="28"/>
        </w:rPr>
        <w:t>пункт 4.2.1. изложить в следующей редакции:</w:t>
      </w:r>
    </w:p>
    <w:p w14:paraId="122F0337" w14:textId="0A6AD037" w:rsidR="00812908" w:rsidRPr="00E37F93" w:rsidRDefault="00812908" w:rsidP="001D49D7">
      <w:pPr>
        <w:spacing w:line="360" w:lineRule="exact"/>
        <w:rPr>
          <w:sz w:val="28"/>
          <w:szCs w:val="28"/>
        </w:rPr>
      </w:pPr>
      <w:r w:rsidRPr="00E37F93">
        <w:rPr>
          <w:sz w:val="28"/>
          <w:szCs w:val="28"/>
        </w:rPr>
        <w:t>«4.2.1.  «Киоск», «Павильон»:</w:t>
      </w:r>
    </w:p>
    <w:p w14:paraId="14323D8C" w14:textId="50D00C0F" w:rsidR="00812908" w:rsidRPr="00E37F93" w:rsidRDefault="00812908" w:rsidP="00216467">
      <w:pPr>
        <w:pStyle w:val="aa"/>
        <w:numPr>
          <w:ilvl w:val="0"/>
          <w:numId w:val="5"/>
        </w:numPr>
        <w:jc w:val="both"/>
        <w:rPr>
          <w:rFonts w:eastAsia="Calibri"/>
          <w:sz w:val="28"/>
          <w:szCs w:val="28"/>
        </w:rPr>
      </w:pPr>
      <w:r w:rsidRPr="00E37F93">
        <w:rPr>
          <w:rFonts w:eastAsia="Calibri"/>
          <w:sz w:val="28"/>
          <w:szCs w:val="28"/>
        </w:rPr>
        <w:t>корпус: композитные материалы с утеплителем;</w:t>
      </w:r>
    </w:p>
    <w:p w14:paraId="7AC20490" w14:textId="77777777" w:rsidR="00812908" w:rsidRPr="00E37F93" w:rsidRDefault="00812908" w:rsidP="00216467">
      <w:pPr>
        <w:pStyle w:val="aa"/>
        <w:numPr>
          <w:ilvl w:val="0"/>
          <w:numId w:val="5"/>
        </w:numPr>
        <w:jc w:val="both"/>
        <w:rPr>
          <w:rFonts w:eastAsia="Calibri"/>
          <w:sz w:val="28"/>
          <w:szCs w:val="28"/>
        </w:rPr>
      </w:pPr>
      <w:r w:rsidRPr="00E37F93">
        <w:rPr>
          <w:rFonts w:eastAsia="Calibri"/>
          <w:sz w:val="28"/>
          <w:szCs w:val="28"/>
        </w:rPr>
        <w:t>остекление: стеклопакет, ПВХ профиль;</w:t>
      </w:r>
    </w:p>
    <w:p w14:paraId="6C2EC9B4" w14:textId="0035F75C" w:rsidR="00812908" w:rsidRPr="00E37F93" w:rsidRDefault="00812908" w:rsidP="00216467">
      <w:pPr>
        <w:pStyle w:val="aa"/>
        <w:numPr>
          <w:ilvl w:val="0"/>
          <w:numId w:val="5"/>
        </w:numPr>
        <w:jc w:val="both"/>
        <w:rPr>
          <w:rFonts w:eastAsia="Calibri"/>
          <w:sz w:val="28"/>
          <w:szCs w:val="28"/>
        </w:rPr>
      </w:pPr>
      <w:r w:rsidRPr="00E37F93">
        <w:rPr>
          <w:rFonts w:eastAsia="Calibri"/>
          <w:sz w:val="28"/>
          <w:szCs w:val="28"/>
        </w:rPr>
        <w:lastRenderedPageBreak/>
        <w:t>дверь техническая: металлическая или ПВХ, без остекления, утепленная с наружным покрытием композитных материалов в цвет основного цвета павильона;</w:t>
      </w:r>
    </w:p>
    <w:p w14:paraId="59FCF826" w14:textId="2BF7A9EA" w:rsidR="00812908" w:rsidRPr="00E37F93" w:rsidRDefault="00812908" w:rsidP="00216467">
      <w:pPr>
        <w:pStyle w:val="aa"/>
        <w:numPr>
          <w:ilvl w:val="0"/>
          <w:numId w:val="5"/>
        </w:numPr>
        <w:jc w:val="both"/>
        <w:rPr>
          <w:rFonts w:eastAsia="Calibri"/>
          <w:sz w:val="28"/>
          <w:szCs w:val="28"/>
        </w:rPr>
      </w:pPr>
      <w:r w:rsidRPr="00E37F93">
        <w:rPr>
          <w:rFonts w:eastAsia="Calibri"/>
          <w:sz w:val="28"/>
          <w:szCs w:val="28"/>
        </w:rPr>
        <w:t>дверь входная: металлическая или ПВХ с остеклением, утепленная с наружным покрытием композитных материалов в цвет основного цвета павильона;</w:t>
      </w:r>
    </w:p>
    <w:p w14:paraId="05A5CC35" w14:textId="295754B9" w:rsidR="00812908" w:rsidRPr="00E37F93" w:rsidRDefault="00812908" w:rsidP="00216467">
      <w:pPr>
        <w:pStyle w:val="aa"/>
        <w:numPr>
          <w:ilvl w:val="0"/>
          <w:numId w:val="5"/>
        </w:numPr>
        <w:jc w:val="both"/>
        <w:rPr>
          <w:rFonts w:eastAsia="Calibri"/>
          <w:sz w:val="28"/>
          <w:szCs w:val="28"/>
        </w:rPr>
      </w:pPr>
      <w:r w:rsidRPr="00E37F93">
        <w:rPr>
          <w:spacing w:val="2"/>
          <w:sz w:val="28"/>
          <w:szCs w:val="28"/>
        </w:rPr>
        <w:t xml:space="preserve">для защиты остекления, </w:t>
      </w:r>
      <w:proofErr w:type="gramStart"/>
      <w:r w:rsidRPr="00E37F93">
        <w:rPr>
          <w:spacing w:val="2"/>
          <w:sz w:val="28"/>
          <w:szCs w:val="28"/>
        </w:rPr>
        <w:t>возможно</w:t>
      </w:r>
      <w:proofErr w:type="gramEnd"/>
      <w:r w:rsidRPr="00E37F93">
        <w:rPr>
          <w:spacing w:val="2"/>
          <w:sz w:val="28"/>
          <w:szCs w:val="28"/>
        </w:rPr>
        <w:t xml:space="preserve"> применять </w:t>
      </w:r>
      <w:proofErr w:type="spellStart"/>
      <w:r w:rsidRPr="00E37F93">
        <w:rPr>
          <w:spacing w:val="2"/>
          <w:sz w:val="28"/>
          <w:szCs w:val="28"/>
        </w:rPr>
        <w:t>рольставни</w:t>
      </w:r>
      <w:proofErr w:type="spellEnd"/>
      <w:r w:rsidRPr="00E37F93">
        <w:rPr>
          <w:spacing w:val="2"/>
          <w:sz w:val="28"/>
          <w:szCs w:val="28"/>
        </w:rPr>
        <w:t>.»</w:t>
      </w:r>
    </w:p>
    <w:p w14:paraId="7CE8B74D" w14:textId="42C05FF2" w:rsidR="00812908" w:rsidRPr="00E37F93" w:rsidRDefault="00812908" w:rsidP="00E37F93">
      <w:pPr>
        <w:ind w:firstLine="709"/>
        <w:jc w:val="both"/>
        <w:rPr>
          <w:sz w:val="28"/>
          <w:szCs w:val="28"/>
        </w:rPr>
      </w:pPr>
      <w:r w:rsidRPr="00E37F93">
        <w:rPr>
          <w:sz w:val="28"/>
          <w:szCs w:val="28"/>
        </w:rPr>
        <w:t xml:space="preserve">- </w:t>
      </w:r>
      <w:r w:rsidR="006E57CF" w:rsidRPr="00E37F93">
        <w:rPr>
          <w:sz w:val="28"/>
          <w:szCs w:val="28"/>
        </w:rPr>
        <w:t>пункт 4.3</w:t>
      </w:r>
      <w:r w:rsidRPr="00E37F93">
        <w:rPr>
          <w:sz w:val="28"/>
          <w:szCs w:val="28"/>
        </w:rPr>
        <w:t>.1. изложить в следующей редакции:</w:t>
      </w:r>
    </w:p>
    <w:p w14:paraId="2D2CB2EC" w14:textId="77777777" w:rsidR="006E57CF" w:rsidRPr="00E37F93" w:rsidRDefault="00812908" w:rsidP="006E57CF">
      <w:pPr>
        <w:jc w:val="both"/>
        <w:rPr>
          <w:sz w:val="28"/>
          <w:szCs w:val="28"/>
        </w:rPr>
      </w:pPr>
      <w:r w:rsidRPr="00E37F93">
        <w:rPr>
          <w:sz w:val="28"/>
          <w:szCs w:val="28"/>
        </w:rPr>
        <w:t xml:space="preserve">«4.3.1. </w:t>
      </w:r>
      <w:r w:rsidR="006E57CF" w:rsidRPr="00E37F93">
        <w:rPr>
          <w:sz w:val="28"/>
          <w:szCs w:val="28"/>
        </w:rPr>
        <w:t>«Киоск», «Павильон»:</w:t>
      </w:r>
    </w:p>
    <w:p w14:paraId="743BBAD8" w14:textId="6FEB0E52" w:rsidR="006E57CF" w:rsidRPr="00E37F93" w:rsidRDefault="006E57CF" w:rsidP="00216467">
      <w:pPr>
        <w:pStyle w:val="aa"/>
        <w:numPr>
          <w:ilvl w:val="0"/>
          <w:numId w:val="6"/>
        </w:numPr>
        <w:spacing w:line="360" w:lineRule="exact"/>
        <w:jc w:val="both"/>
        <w:rPr>
          <w:rFonts w:eastAsia="Calibri"/>
          <w:sz w:val="28"/>
          <w:szCs w:val="28"/>
        </w:rPr>
      </w:pPr>
      <w:r w:rsidRPr="00E37F93">
        <w:rPr>
          <w:rFonts w:eastAsia="Calibri"/>
          <w:sz w:val="28"/>
          <w:szCs w:val="28"/>
        </w:rPr>
        <w:t xml:space="preserve">цветовая гамма: </w:t>
      </w:r>
      <w:proofErr w:type="gramStart"/>
      <w:r w:rsidRPr="00E37F93">
        <w:rPr>
          <w:rFonts w:eastAsia="Calibri"/>
          <w:sz w:val="28"/>
          <w:szCs w:val="28"/>
        </w:rPr>
        <w:t>серо-оранжевый</w:t>
      </w:r>
      <w:proofErr w:type="gramEnd"/>
      <w:r w:rsidRPr="00E37F93">
        <w:rPr>
          <w:rFonts w:eastAsia="Calibri"/>
          <w:sz w:val="28"/>
          <w:szCs w:val="28"/>
        </w:rPr>
        <w:t xml:space="preserve">  (преимущественно-серый)</w:t>
      </w:r>
    </w:p>
    <w:p w14:paraId="6A46F36B" w14:textId="285842BA" w:rsidR="001D49D7" w:rsidRPr="00E37F93" w:rsidRDefault="006E57CF" w:rsidP="00216467">
      <w:pPr>
        <w:pStyle w:val="aa"/>
        <w:numPr>
          <w:ilvl w:val="0"/>
          <w:numId w:val="6"/>
        </w:numPr>
        <w:spacing w:line="360" w:lineRule="exact"/>
        <w:jc w:val="both"/>
        <w:rPr>
          <w:sz w:val="28"/>
          <w:szCs w:val="28"/>
        </w:rPr>
      </w:pPr>
      <w:r w:rsidRPr="00E37F93">
        <w:rPr>
          <w:rFonts w:eastAsia="Calibri"/>
          <w:sz w:val="28"/>
          <w:szCs w:val="28"/>
        </w:rPr>
        <w:t>внешний вид согласно фотоматериалу, п</w:t>
      </w:r>
      <w:r w:rsidR="00E37F93">
        <w:rPr>
          <w:rFonts w:eastAsia="Calibri"/>
          <w:sz w:val="28"/>
          <w:szCs w:val="28"/>
        </w:rPr>
        <w:t xml:space="preserve">о согласованию с администрацией </w:t>
      </w:r>
      <w:r w:rsidRPr="00E37F93">
        <w:rPr>
          <w:rFonts w:eastAsia="Calibri"/>
          <w:sz w:val="28"/>
          <w:szCs w:val="28"/>
        </w:rPr>
        <w:t>(отдел экономики)</w:t>
      </w:r>
      <w:proofErr w:type="gramStart"/>
      <w:r w:rsidRPr="00E37F93">
        <w:rPr>
          <w:rFonts w:eastAsia="Calibri"/>
          <w:sz w:val="28"/>
          <w:szCs w:val="28"/>
        </w:rPr>
        <w:t>.»</w:t>
      </w:r>
      <w:proofErr w:type="gramEnd"/>
    </w:p>
    <w:p w14:paraId="1D5EB4C6" w14:textId="5200E311" w:rsidR="006E57CF" w:rsidRPr="00E37F93" w:rsidRDefault="00E37F93" w:rsidP="009B4F0E">
      <w:pPr>
        <w:widowControl w:val="0"/>
        <w:autoSpaceDE w:val="0"/>
        <w:autoSpaceDN w:val="0"/>
        <w:spacing w:line="360" w:lineRule="exac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1.2</w:t>
      </w:r>
      <w:r w:rsidR="006E57CF" w:rsidRPr="00E37F93">
        <w:rPr>
          <w:sz w:val="28"/>
          <w:szCs w:val="28"/>
        </w:rPr>
        <w:t xml:space="preserve">. в Приложении </w:t>
      </w:r>
      <w:r w:rsidR="006E57CF" w:rsidRPr="00E37F93">
        <w:rPr>
          <w:bCs/>
          <w:sz w:val="28"/>
          <w:szCs w:val="28"/>
        </w:rPr>
        <w:t>к н</w:t>
      </w:r>
      <w:r w:rsidR="006E57CF" w:rsidRPr="00E37F93">
        <w:rPr>
          <w:sz w:val="28"/>
          <w:szCs w:val="28"/>
        </w:rPr>
        <w:t xml:space="preserve">ормативным требованиям к внешнему облику нестационарных торговых объектов на территории Александровского муниципального округа </w:t>
      </w:r>
      <w:r w:rsidR="009B4F0E" w:rsidRPr="00E37F93">
        <w:rPr>
          <w:sz w:val="28"/>
          <w:szCs w:val="28"/>
        </w:rPr>
        <w:t xml:space="preserve">графические изображения типовых </w:t>
      </w:r>
      <w:proofErr w:type="gramStart"/>
      <w:r w:rsidR="009B4F0E" w:rsidRPr="00E37F93">
        <w:rPr>
          <w:sz w:val="28"/>
          <w:szCs w:val="28"/>
        </w:rPr>
        <w:t>архитектурных решений</w:t>
      </w:r>
      <w:proofErr w:type="gramEnd"/>
      <w:r w:rsidR="009B4F0E" w:rsidRPr="00E37F93">
        <w:rPr>
          <w:sz w:val="28"/>
          <w:szCs w:val="28"/>
        </w:rPr>
        <w:t xml:space="preserve"> внешнего вида нестационарных торговых объектов на территории Александровского муниципального округа изложить в новой редакции:</w:t>
      </w:r>
    </w:p>
    <w:p w14:paraId="5E508339" w14:textId="77777777" w:rsidR="00555587" w:rsidRPr="00E37F93" w:rsidRDefault="00555587" w:rsidP="006E57CF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14:paraId="4377655B" w14:textId="77777777" w:rsidR="00E37F93" w:rsidRDefault="00E37F93" w:rsidP="00E37F93">
      <w:pPr>
        <w:rPr>
          <w:b/>
          <w:bCs/>
          <w:sz w:val="28"/>
          <w:szCs w:val="28"/>
        </w:rPr>
      </w:pPr>
    </w:p>
    <w:p w14:paraId="51C701D7" w14:textId="19A9A2EF" w:rsidR="00555587" w:rsidRPr="00E37F93" w:rsidRDefault="009B4F0E" w:rsidP="00555587">
      <w:pPr>
        <w:jc w:val="center"/>
        <w:rPr>
          <w:b/>
          <w:bCs/>
          <w:sz w:val="28"/>
          <w:szCs w:val="28"/>
        </w:rPr>
      </w:pPr>
      <w:r w:rsidRPr="00E37F93">
        <w:rPr>
          <w:b/>
          <w:bCs/>
          <w:sz w:val="28"/>
          <w:szCs w:val="28"/>
        </w:rPr>
        <w:t>«</w:t>
      </w:r>
      <w:r w:rsidR="00555587" w:rsidRPr="00E37F93">
        <w:rPr>
          <w:b/>
          <w:bCs/>
          <w:sz w:val="28"/>
          <w:szCs w:val="28"/>
        </w:rPr>
        <w:t xml:space="preserve">ГРАФИЧЕСКИЕ ИЗОБРАЖЕНИЯ </w:t>
      </w:r>
    </w:p>
    <w:p w14:paraId="5A9E70AB" w14:textId="4462B258" w:rsidR="00555587" w:rsidRPr="00E37F93" w:rsidRDefault="006E57CF" w:rsidP="00555587">
      <w:pPr>
        <w:jc w:val="center"/>
        <w:rPr>
          <w:b/>
          <w:sz w:val="28"/>
          <w:szCs w:val="28"/>
        </w:rPr>
      </w:pPr>
      <w:r w:rsidRPr="00E37F93">
        <w:rPr>
          <w:b/>
          <w:bCs/>
          <w:sz w:val="28"/>
          <w:szCs w:val="28"/>
        </w:rPr>
        <w:t xml:space="preserve">типовых </w:t>
      </w:r>
      <w:proofErr w:type="gramStart"/>
      <w:r w:rsidR="00555587" w:rsidRPr="00E37F93">
        <w:rPr>
          <w:b/>
          <w:bCs/>
          <w:sz w:val="28"/>
          <w:szCs w:val="28"/>
        </w:rPr>
        <w:t>архитектурных решений</w:t>
      </w:r>
      <w:proofErr w:type="gramEnd"/>
      <w:r w:rsidR="00555587" w:rsidRPr="00E37F93">
        <w:rPr>
          <w:b/>
          <w:bCs/>
          <w:sz w:val="28"/>
          <w:szCs w:val="28"/>
        </w:rPr>
        <w:t xml:space="preserve"> внешнего вида нестационарных торговых объектов на территории </w:t>
      </w:r>
      <w:r w:rsidR="00555587" w:rsidRPr="00E37F93">
        <w:rPr>
          <w:b/>
          <w:sz w:val="28"/>
          <w:szCs w:val="28"/>
        </w:rPr>
        <w:t>Александровского муниципального</w:t>
      </w:r>
      <w:r w:rsidR="00555587" w:rsidRPr="00E37F93">
        <w:rPr>
          <w:sz w:val="28"/>
          <w:szCs w:val="28"/>
        </w:rPr>
        <w:t xml:space="preserve"> </w:t>
      </w:r>
      <w:r w:rsidR="00555587" w:rsidRPr="00E37F93">
        <w:rPr>
          <w:b/>
          <w:sz w:val="28"/>
          <w:szCs w:val="28"/>
        </w:rPr>
        <w:t>округа</w:t>
      </w:r>
    </w:p>
    <w:p w14:paraId="1CF9F2FB" w14:textId="77777777" w:rsidR="009B4F0E" w:rsidRPr="00E37F93" w:rsidRDefault="009B4F0E" w:rsidP="00533166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</w:rPr>
      </w:pPr>
    </w:p>
    <w:p w14:paraId="59A4AF8E" w14:textId="007688B4" w:rsidR="00533166" w:rsidRPr="00E37F93" w:rsidRDefault="009B4F0E" w:rsidP="00533166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</w:rPr>
      </w:pPr>
      <w:r w:rsidRPr="00E37F93">
        <w:rPr>
          <w:rFonts w:eastAsia="Calibri"/>
          <w:b/>
          <w:sz w:val="28"/>
          <w:szCs w:val="28"/>
        </w:rPr>
        <w:t>Киоск:</w:t>
      </w:r>
    </w:p>
    <w:p w14:paraId="3BEB4F57" w14:textId="77777777" w:rsidR="009B4F0E" w:rsidRPr="00E37F93" w:rsidRDefault="009B4F0E" w:rsidP="00533166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</w:rPr>
      </w:pPr>
    </w:p>
    <w:p w14:paraId="20AD243D" w14:textId="1D47AEE1" w:rsidR="009B4F0E" w:rsidRDefault="009B4F0E" w:rsidP="00533166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>
        <w:rPr>
          <w:noProof/>
        </w:rPr>
        <w:drawing>
          <wp:inline distT="0" distB="0" distL="0" distR="0" wp14:anchorId="620CBCDC" wp14:editId="108D5D58">
            <wp:extent cx="4243952" cy="36195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3658" cy="361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220D" w14:textId="77777777" w:rsidR="009B4F0E" w:rsidRDefault="009B4F0E" w:rsidP="00533166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14:paraId="789344A3" w14:textId="6EB669D8" w:rsidR="009B4F0E" w:rsidRDefault="009B4F0E" w:rsidP="00E37F9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77328198" wp14:editId="1846C9BF">
            <wp:extent cx="4248150" cy="41745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9444" cy="417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F4C8E" w14:textId="77777777" w:rsidR="00247E0E" w:rsidRDefault="00247E0E" w:rsidP="00E37F93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14:paraId="44BD24A4" w14:textId="3B7F14A4" w:rsidR="009B4F0E" w:rsidRPr="009B4F0E" w:rsidRDefault="009B4F0E" w:rsidP="00533166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9B4F0E">
        <w:rPr>
          <w:rFonts w:eastAsia="Calibri"/>
          <w:b/>
          <w:sz w:val="28"/>
          <w:szCs w:val="28"/>
        </w:rPr>
        <w:t>Павильон</w:t>
      </w:r>
      <w:r>
        <w:rPr>
          <w:rFonts w:eastAsia="Calibri"/>
        </w:rPr>
        <w:t>:</w:t>
      </w:r>
    </w:p>
    <w:p w14:paraId="27337222" w14:textId="77777777" w:rsidR="009B4F0E" w:rsidRDefault="009B4F0E" w:rsidP="00533166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14:paraId="7D2A44A5" w14:textId="77777777" w:rsidR="009B4F0E" w:rsidRPr="00533166" w:rsidRDefault="009B4F0E" w:rsidP="009B4F0E">
      <w:pPr>
        <w:autoSpaceDE w:val="0"/>
        <w:autoSpaceDN w:val="0"/>
        <w:adjustRightInd w:val="0"/>
        <w:jc w:val="both"/>
        <w:rPr>
          <w:rFonts w:eastAsia="Calibri"/>
        </w:rPr>
      </w:pPr>
    </w:p>
    <w:p w14:paraId="6E3E56C5" w14:textId="7E5CAE31" w:rsidR="00533166" w:rsidRPr="00533166" w:rsidRDefault="00512858" w:rsidP="009B4F0E">
      <w:pPr>
        <w:autoSpaceDE w:val="0"/>
        <w:autoSpaceDN w:val="0"/>
        <w:adjustRightInd w:val="0"/>
        <w:rPr>
          <w:rFonts w:eastAsia="Calibri"/>
        </w:rPr>
      </w:pPr>
      <w:r>
        <w:rPr>
          <w:noProof/>
        </w:rPr>
        <w:drawing>
          <wp:inline distT="0" distB="0" distL="0" distR="0" wp14:anchorId="5E5AF50C" wp14:editId="5C55FBFD">
            <wp:extent cx="5734050" cy="33721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37" cy="3371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25C0C" w14:textId="77777777" w:rsidR="006233F3" w:rsidRDefault="006233F3" w:rsidP="00512858">
      <w:pPr>
        <w:jc w:val="both"/>
        <w:rPr>
          <w:color w:val="FF0000"/>
        </w:rPr>
      </w:pPr>
    </w:p>
    <w:p w14:paraId="6611F3DA" w14:textId="77777777" w:rsidR="006233F3" w:rsidRDefault="006233F3" w:rsidP="00512858">
      <w:pPr>
        <w:jc w:val="both"/>
        <w:rPr>
          <w:color w:val="FF0000"/>
        </w:rPr>
      </w:pPr>
    </w:p>
    <w:p w14:paraId="59C4D493" w14:textId="7E1BE122" w:rsidR="006233F3" w:rsidRDefault="009B4F0E" w:rsidP="00512858">
      <w:pPr>
        <w:jc w:val="both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E98C18D" wp14:editId="7F11761E">
            <wp:extent cx="5710619" cy="4056196"/>
            <wp:effectExtent l="0" t="0" r="444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0030" cy="405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BF832" w14:textId="77777777" w:rsidR="006233F3" w:rsidRDefault="006233F3" w:rsidP="00512858">
      <w:pPr>
        <w:jc w:val="both"/>
        <w:rPr>
          <w:color w:val="FF0000"/>
        </w:rPr>
      </w:pPr>
    </w:p>
    <w:p w14:paraId="1F0D8C7A" w14:textId="77777777" w:rsidR="006233F3" w:rsidRDefault="006233F3" w:rsidP="00512858">
      <w:pPr>
        <w:jc w:val="both"/>
        <w:rPr>
          <w:color w:val="FF0000"/>
        </w:rPr>
      </w:pPr>
    </w:p>
    <w:p w14:paraId="65D2F6F7" w14:textId="77777777" w:rsidR="006233F3" w:rsidRDefault="006233F3" w:rsidP="00512858">
      <w:pPr>
        <w:jc w:val="both"/>
        <w:rPr>
          <w:color w:val="FF0000"/>
        </w:rPr>
      </w:pPr>
    </w:p>
    <w:p w14:paraId="7260E83C" w14:textId="77777777" w:rsidR="006233F3" w:rsidRDefault="006233F3" w:rsidP="00512858">
      <w:pPr>
        <w:jc w:val="both"/>
        <w:rPr>
          <w:color w:val="FF0000"/>
        </w:rPr>
      </w:pPr>
    </w:p>
    <w:p w14:paraId="70748096" w14:textId="77777777" w:rsidR="00E37F93" w:rsidRDefault="00E37F93" w:rsidP="0056558A">
      <w:pPr>
        <w:autoSpaceDE w:val="0"/>
        <w:autoSpaceDN w:val="0"/>
        <w:adjustRightInd w:val="0"/>
        <w:jc w:val="both"/>
      </w:pPr>
    </w:p>
    <w:p w14:paraId="4B28964C" w14:textId="6E0928F0" w:rsidR="00533166" w:rsidRPr="00E37F93" w:rsidRDefault="00381965" w:rsidP="00E37F9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E37F93">
        <w:rPr>
          <w:sz w:val="28"/>
          <w:szCs w:val="28"/>
        </w:rPr>
        <w:t>2.</w:t>
      </w:r>
      <w:r w:rsidR="00533166" w:rsidRPr="00E37F93">
        <w:rPr>
          <w:sz w:val="28"/>
          <w:szCs w:val="28"/>
        </w:rPr>
        <w:t xml:space="preserve"> Опубликовать настоящее решение в газете «Боевой путь» и в сетевом издании Официальный сайт администрации Александровского муниципального округа (</w:t>
      </w:r>
      <w:r w:rsidR="00533166" w:rsidRPr="00E37F93">
        <w:rPr>
          <w:sz w:val="28"/>
          <w:szCs w:val="28"/>
          <w:lang w:val="en-US"/>
        </w:rPr>
        <w:t>www</w:t>
      </w:r>
      <w:r w:rsidR="00533166" w:rsidRPr="00E37F93">
        <w:rPr>
          <w:sz w:val="28"/>
          <w:szCs w:val="28"/>
        </w:rPr>
        <w:t>. aleksraion.ru).</w:t>
      </w:r>
    </w:p>
    <w:p w14:paraId="6F1ABEBE" w14:textId="1065D456" w:rsidR="00533166" w:rsidRPr="00E37F93" w:rsidRDefault="00381965" w:rsidP="00533166">
      <w:pPr>
        <w:ind w:firstLine="709"/>
        <w:jc w:val="both"/>
        <w:rPr>
          <w:sz w:val="28"/>
          <w:szCs w:val="28"/>
        </w:rPr>
      </w:pPr>
      <w:r w:rsidRPr="00E37F93">
        <w:rPr>
          <w:sz w:val="28"/>
          <w:szCs w:val="28"/>
        </w:rPr>
        <w:t>3.</w:t>
      </w:r>
      <w:r w:rsidR="00533166" w:rsidRPr="00E37F93">
        <w:rPr>
          <w:sz w:val="28"/>
          <w:szCs w:val="28"/>
        </w:rPr>
        <w:t xml:space="preserve"> Настоящее решение вступает в силу с момента опубликования.</w:t>
      </w:r>
    </w:p>
    <w:p w14:paraId="701476C2" w14:textId="77777777" w:rsidR="00533166" w:rsidRPr="00E37F93" w:rsidRDefault="00533166" w:rsidP="00533166">
      <w:pPr>
        <w:ind w:firstLine="709"/>
        <w:rPr>
          <w:sz w:val="28"/>
          <w:szCs w:val="28"/>
        </w:rPr>
      </w:pPr>
    </w:p>
    <w:p w14:paraId="5C1CD481" w14:textId="77777777" w:rsidR="00533166" w:rsidRPr="00E37F93" w:rsidRDefault="00533166" w:rsidP="00533166">
      <w:pPr>
        <w:ind w:firstLine="709"/>
        <w:rPr>
          <w:sz w:val="28"/>
          <w:szCs w:val="28"/>
        </w:rPr>
      </w:pPr>
    </w:p>
    <w:p w14:paraId="06A7547A" w14:textId="77777777" w:rsidR="00533166" w:rsidRPr="00E37F93" w:rsidRDefault="00533166" w:rsidP="00533166">
      <w:pPr>
        <w:tabs>
          <w:tab w:val="left" w:pos="851"/>
        </w:tabs>
        <w:jc w:val="both"/>
        <w:rPr>
          <w:sz w:val="28"/>
          <w:szCs w:val="28"/>
        </w:rPr>
      </w:pPr>
      <w:r w:rsidRPr="00E37F93">
        <w:rPr>
          <w:sz w:val="28"/>
          <w:szCs w:val="28"/>
        </w:rPr>
        <w:t>Председатель Думы</w:t>
      </w:r>
    </w:p>
    <w:p w14:paraId="5C607CA6" w14:textId="77777777" w:rsidR="00533166" w:rsidRPr="00E37F93" w:rsidRDefault="00533166" w:rsidP="00533166">
      <w:pPr>
        <w:tabs>
          <w:tab w:val="left" w:pos="851"/>
        </w:tabs>
        <w:jc w:val="both"/>
        <w:rPr>
          <w:sz w:val="28"/>
          <w:szCs w:val="28"/>
        </w:rPr>
      </w:pPr>
      <w:r w:rsidRPr="00E37F93">
        <w:rPr>
          <w:sz w:val="28"/>
          <w:szCs w:val="28"/>
        </w:rPr>
        <w:t>Александровского муниципального округа</w:t>
      </w:r>
      <w:r w:rsidRPr="00E37F93">
        <w:rPr>
          <w:sz w:val="28"/>
          <w:szCs w:val="28"/>
        </w:rPr>
        <w:tab/>
        <w:t xml:space="preserve">  </w:t>
      </w:r>
      <w:r w:rsidRPr="00E37F93">
        <w:rPr>
          <w:sz w:val="28"/>
          <w:szCs w:val="28"/>
        </w:rPr>
        <w:tab/>
      </w:r>
      <w:r w:rsidRPr="00E37F93">
        <w:rPr>
          <w:sz w:val="28"/>
          <w:szCs w:val="28"/>
        </w:rPr>
        <w:tab/>
      </w:r>
      <w:r w:rsidRPr="00E37F93">
        <w:rPr>
          <w:sz w:val="28"/>
          <w:szCs w:val="28"/>
        </w:rPr>
        <w:tab/>
        <w:t xml:space="preserve">    Л.Н. Белецкая</w:t>
      </w:r>
    </w:p>
    <w:p w14:paraId="7C9ACC36" w14:textId="77777777" w:rsidR="00533166" w:rsidRPr="00E37F93" w:rsidRDefault="00533166" w:rsidP="00533166">
      <w:pPr>
        <w:tabs>
          <w:tab w:val="left" w:pos="851"/>
        </w:tabs>
        <w:jc w:val="both"/>
        <w:rPr>
          <w:sz w:val="28"/>
          <w:szCs w:val="28"/>
        </w:rPr>
      </w:pPr>
    </w:p>
    <w:p w14:paraId="599920A3" w14:textId="77777777" w:rsidR="00533166" w:rsidRPr="00E37F93" w:rsidRDefault="00533166" w:rsidP="00533166">
      <w:pPr>
        <w:tabs>
          <w:tab w:val="left" w:pos="851"/>
        </w:tabs>
        <w:jc w:val="both"/>
        <w:rPr>
          <w:sz w:val="28"/>
          <w:szCs w:val="28"/>
        </w:rPr>
      </w:pPr>
      <w:r w:rsidRPr="00E37F93">
        <w:rPr>
          <w:sz w:val="28"/>
          <w:szCs w:val="28"/>
        </w:rPr>
        <w:t>Глава муниципального округа-</w:t>
      </w:r>
    </w:p>
    <w:p w14:paraId="6285F224" w14:textId="77777777" w:rsidR="00533166" w:rsidRPr="00E37F93" w:rsidRDefault="00533166" w:rsidP="00533166">
      <w:pPr>
        <w:tabs>
          <w:tab w:val="left" w:pos="851"/>
        </w:tabs>
        <w:jc w:val="both"/>
        <w:rPr>
          <w:sz w:val="28"/>
          <w:szCs w:val="28"/>
        </w:rPr>
      </w:pPr>
      <w:r w:rsidRPr="00E37F93">
        <w:rPr>
          <w:sz w:val="28"/>
          <w:szCs w:val="28"/>
        </w:rPr>
        <w:t xml:space="preserve">глава администрации </w:t>
      </w:r>
    </w:p>
    <w:p w14:paraId="353C2EC8" w14:textId="5678347E" w:rsidR="00533166" w:rsidRPr="00E37F93" w:rsidRDefault="00533166" w:rsidP="00E37F93">
      <w:pPr>
        <w:tabs>
          <w:tab w:val="left" w:pos="851"/>
        </w:tabs>
        <w:jc w:val="both"/>
        <w:rPr>
          <w:sz w:val="28"/>
          <w:szCs w:val="28"/>
        </w:rPr>
      </w:pPr>
      <w:r w:rsidRPr="00E37F93">
        <w:rPr>
          <w:sz w:val="28"/>
          <w:szCs w:val="28"/>
        </w:rPr>
        <w:t xml:space="preserve">Александровского муниципального округа                          </w:t>
      </w:r>
      <w:r w:rsidRPr="00E37F93">
        <w:rPr>
          <w:sz w:val="28"/>
          <w:szCs w:val="28"/>
        </w:rPr>
        <w:tab/>
      </w:r>
      <w:r w:rsidRPr="00E37F93">
        <w:rPr>
          <w:sz w:val="28"/>
          <w:szCs w:val="28"/>
        </w:rPr>
        <w:tab/>
        <w:t xml:space="preserve">      О.Э. Лаврова</w:t>
      </w:r>
    </w:p>
    <w:sectPr w:rsidR="00533166" w:rsidRPr="00E37F93" w:rsidSect="004776FD">
      <w:headerReference w:type="default" r:id="rId14"/>
      <w:pgSz w:w="11906" w:h="16838"/>
      <w:pgMar w:top="1134" w:right="567" w:bottom="102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31B50D" w14:textId="77777777" w:rsidR="00C220A3" w:rsidRDefault="00C220A3" w:rsidP="004776FD">
      <w:r>
        <w:separator/>
      </w:r>
    </w:p>
  </w:endnote>
  <w:endnote w:type="continuationSeparator" w:id="0">
    <w:p w14:paraId="7B3F63D7" w14:textId="77777777" w:rsidR="00C220A3" w:rsidRDefault="00C220A3" w:rsidP="00477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E6B5E" w14:textId="77777777" w:rsidR="00C220A3" w:rsidRDefault="00C220A3" w:rsidP="004776FD">
      <w:r>
        <w:separator/>
      </w:r>
    </w:p>
  </w:footnote>
  <w:footnote w:type="continuationSeparator" w:id="0">
    <w:p w14:paraId="0C15A33B" w14:textId="77777777" w:rsidR="00C220A3" w:rsidRDefault="00C220A3" w:rsidP="00477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667762700"/>
      <w:docPartObj>
        <w:docPartGallery w:val="Page Numbers (Top of Page)"/>
        <w:docPartUnique/>
      </w:docPartObj>
    </w:sdtPr>
    <w:sdtEndPr/>
    <w:sdtContent>
      <w:p w14:paraId="09B561A4" w14:textId="728931E0" w:rsidR="004776FD" w:rsidRPr="004776FD" w:rsidRDefault="004776FD">
        <w:pPr>
          <w:pStyle w:val="a3"/>
          <w:jc w:val="center"/>
          <w:rPr>
            <w:sz w:val="22"/>
            <w:szCs w:val="22"/>
          </w:rPr>
        </w:pPr>
        <w:r w:rsidRPr="004776FD">
          <w:rPr>
            <w:sz w:val="22"/>
            <w:szCs w:val="22"/>
          </w:rPr>
          <w:fldChar w:fldCharType="begin"/>
        </w:r>
        <w:r w:rsidRPr="004776FD">
          <w:rPr>
            <w:sz w:val="22"/>
            <w:szCs w:val="22"/>
          </w:rPr>
          <w:instrText>PAGE   \* MERGEFORMAT</w:instrText>
        </w:r>
        <w:r w:rsidRPr="004776FD">
          <w:rPr>
            <w:sz w:val="22"/>
            <w:szCs w:val="22"/>
          </w:rPr>
          <w:fldChar w:fldCharType="separate"/>
        </w:r>
        <w:r w:rsidR="00216467">
          <w:rPr>
            <w:noProof/>
            <w:sz w:val="22"/>
            <w:szCs w:val="22"/>
          </w:rPr>
          <w:t>2</w:t>
        </w:r>
        <w:r w:rsidRPr="004776FD">
          <w:rPr>
            <w:sz w:val="22"/>
            <w:szCs w:val="22"/>
          </w:rPr>
          <w:fldChar w:fldCharType="end"/>
        </w:r>
      </w:p>
    </w:sdtContent>
  </w:sdt>
  <w:p w14:paraId="008DE534" w14:textId="77777777" w:rsidR="004776FD" w:rsidRDefault="004776F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E14EC"/>
    <w:multiLevelType w:val="hybridMultilevel"/>
    <w:tmpl w:val="8B4EA0C2"/>
    <w:lvl w:ilvl="0" w:tplc="1FB24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D2039"/>
    <w:multiLevelType w:val="hybridMultilevel"/>
    <w:tmpl w:val="B8228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9501D"/>
    <w:multiLevelType w:val="hybridMultilevel"/>
    <w:tmpl w:val="641C2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C2348E"/>
    <w:multiLevelType w:val="hybridMultilevel"/>
    <w:tmpl w:val="CCDEF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300A1D"/>
    <w:multiLevelType w:val="hybridMultilevel"/>
    <w:tmpl w:val="4F9684A6"/>
    <w:lvl w:ilvl="0" w:tplc="1FB24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BA6F51"/>
    <w:multiLevelType w:val="hybridMultilevel"/>
    <w:tmpl w:val="A1D0563A"/>
    <w:lvl w:ilvl="0" w:tplc="1FB24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999"/>
    <w:rsid w:val="000029A1"/>
    <w:rsid w:val="00021C3A"/>
    <w:rsid w:val="0003523C"/>
    <w:rsid w:val="00094567"/>
    <w:rsid w:val="00097EE8"/>
    <w:rsid w:val="000A5F5E"/>
    <w:rsid w:val="001952B3"/>
    <w:rsid w:val="001A0056"/>
    <w:rsid w:val="001B7FF5"/>
    <w:rsid w:val="001D49D7"/>
    <w:rsid w:val="001E037B"/>
    <w:rsid w:val="00216467"/>
    <w:rsid w:val="00247E0E"/>
    <w:rsid w:val="002A41FF"/>
    <w:rsid w:val="00324BAB"/>
    <w:rsid w:val="00353E49"/>
    <w:rsid w:val="00381965"/>
    <w:rsid w:val="00384944"/>
    <w:rsid w:val="00395999"/>
    <w:rsid w:val="003968FD"/>
    <w:rsid w:val="00397B31"/>
    <w:rsid w:val="00404A4B"/>
    <w:rsid w:val="00424C52"/>
    <w:rsid w:val="004776FD"/>
    <w:rsid w:val="004D529F"/>
    <w:rsid w:val="00512858"/>
    <w:rsid w:val="00533166"/>
    <w:rsid w:val="00546B84"/>
    <w:rsid w:val="00555587"/>
    <w:rsid w:val="0056558A"/>
    <w:rsid w:val="0057509F"/>
    <w:rsid w:val="005B2060"/>
    <w:rsid w:val="006233F3"/>
    <w:rsid w:val="00633DBE"/>
    <w:rsid w:val="00695F06"/>
    <w:rsid w:val="006A58CA"/>
    <w:rsid w:val="006D4CDB"/>
    <w:rsid w:val="006D7139"/>
    <w:rsid w:val="006E57CF"/>
    <w:rsid w:val="00745452"/>
    <w:rsid w:val="007C4404"/>
    <w:rsid w:val="007D674C"/>
    <w:rsid w:val="00812908"/>
    <w:rsid w:val="008411F1"/>
    <w:rsid w:val="008425E3"/>
    <w:rsid w:val="008D45A1"/>
    <w:rsid w:val="008F2E0E"/>
    <w:rsid w:val="008F5B5A"/>
    <w:rsid w:val="009773C6"/>
    <w:rsid w:val="009938ED"/>
    <w:rsid w:val="009A0EF4"/>
    <w:rsid w:val="009B4F0E"/>
    <w:rsid w:val="00A00E45"/>
    <w:rsid w:val="00A051E4"/>
    <w:rsid w:val="00A06FBA"/>
    <w:rsid w:val="00AD03C1"/>
    <w:rsid w:val="00AE678E"/>
    <w:rsid w:val="00B25B57"/>
    <w:rsid w:val="00B72375"/>
    <w:rsid w:val="00B730F9"/>
    <w:rsid w:val="00B95C7B"/>
    <w:rsid w:val="00BD0110"/>
    <w:rsid w:val="00C220A3"/>
    <w:rsid w:val="00C31344"/>
    <w:rsid w:val="00C85049"/>
    <w:rsid w:val="00CF5401"/>
    <w:rsid w:val="00E07BF0"/>
    <w:rsid w:val="00E37F93"/>
    <w:rsid w:val="00FC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C4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3959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cxspmiddle">
    <w:name w:val="standardcxspmiddle"/>
    <w:basedOn w:val="a"/>
    <w:rsid w:val="00094567"/>
    <w:pPr>
      <w:spacing w:before="100" w:beforeAutospacing="1" w:after="100" w:afterAutospacing="1"/>
    </w:pPr>
  </w:style>
  <w:style w:type="paragraph" w:customStyle="1" w:styleId="ConsPlusNormal">
    <w:name w:val="ConsPlusNormal"/>
    <w:rsid w:val="00A06FB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776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776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776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776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97EE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24C5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4C5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fst">
    <w:name w:val="sfst"/>
    <w:basedOn w:val="a"/>
    <w:rsid w:val="001952B3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8129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3959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cxspmiddle">
    <w:name w:val="standardcxspmiddle"/>
    <w:basedOn w:val="a"/>
    <w:rsid w:val="00094567"/>
    <w:pPr>
      <w:spacing w:before="100" w:beforeAutospacing="1" w:after="100" w:afterAutospacing="1"/>
    </w:pPr>
  </w:style>
  <w:style w:type="paragraph" w:customStyle="1" w:styleId="ConsPlusNormal">
    <w:name w:val="ConsPlusNormal"/>
    <w:rsid w:val="00A06FB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776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776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776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776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97EE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24C5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4C5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fst">
    <w:name w:val="sfst"/>
    <w:basedOn w:val="a"/>
    <w:rsid w:val="001952B3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8129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8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7802B48E44F9E120BE336B832C6A4882DF32DFF0C72D8D120EFDCFF45ABF4A9E7514BA0F9514D4058C638BA828D8DC3A52A311ED0DBC56E069144DCS6o2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FA496-774A-453B-A8E5-A9F76D2C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</dc:creator>
  <cp:lastModifiedBy>Пьянкова</cp:lastModifiedBy>
  <cp:revision>3</cp:revision>
  <cp:lastPrinted>2023-09-15T10:06:00Z</cp:lastPrinted>
  <dcterms:created xsi:type="dcterms:W3CDTF">2023-12-11T09:00:00Z</dcterms:created>
  <dcterms:modified xsi:type="dcterms:W3CDTF">2023-12-11T10:57:00Z</dcterms:modified>
</cp:coreProperties>
</file>