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23" w:rsidRPr="001E2723" w:rsidRDefault="001E2723" w:rsidP="00BD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723">
        <w:rPr>
          <w:rFonts w:ascii="Times New Roman" w:hAnsi="Times New Roman" w:cs="Times New Roman"/>
          <w:sz w:val="24"/>
          <w:szCs w:val="24"/>
        </w:rPr>
        <w:t>МОНИТОРИНГ</w:t>
      </w:r>
    </w:p>
    <w:p w:rsidR="001E2723" w:rsidRPr="001E2723" w:rsidRDefault="001E2723" w:rsidP="00BD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723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AE2D59" w:rsidRPr="00AE2D59" w:rsidRDefault="00AE2D59" w:rsidP="00BD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59">
        <w:rPr>
          <w:rFonts w:ascii="Times New Roman" w:hAnsi="Times New Roman" w:cs="Times New Roman"/>
          <w:sz w:val="24"/>
          <w:szCs w:val="24"/>
        </w:rPr>
        <w:t>«Экология и охрана окружающей среды в Александровском муниципальном округе»</w:t>
      </w:r>
    </w:p>
    <w:p w:rsidR="001E2723" w:rsidRPr="001E2723" w:rsidRDefault="001E2723" w:rsidP="00BD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723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B154C3">
        <w:rPr>
          <w:rFonts w:ascii="Times New Roman" w:hAnsi="Times New Roman" w:cs="Times New Roman"/>
          <w:sz w:val="24"/>
          <w:szCs w:val="24"/>
        </w:rPr>
        <w:t>9</w:t>
      </w:r>
      <w:r w:rsidR="00BD2F7B" w:rsidRPr="00BD2F7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1E2723">
        <w:rPr>
          <w:rFonts w:ascii="Times New Roman" w:hAnsi="Times New Roman" w:cs="Times New Roman"/>
          <w:sz w:val="24"/>
          <w:szCs w:val="24"/>
        </w:rPr>
        <w:t xml:space="preserve"> 20</w:t>
      </w:r>
      <w:r w:rsidR="00040BBE">
        <w:rPr>
          <w:rFonts w:ascii="Times New Roman" w:hAnsi="Times New Roman" w:cs="Times New Roman"/>
          <w:sz w:val="24"/>
          <w:szCs w:val="24"/>
        </w:rPr>
        <w:t>2</w:t>
      </w:r>
      <w:r w:rsidR="004B14FA">
        <w:rPr>
          <w:rFonts w:ascii="Times New Roman" w:hAnsi="Times New Roman" w:cs="Times New Roman"/>
          <w:sz w:val="24"/>
          <w:szCs w:val="24"/>
        </w:rPr>
        <w:t>4</w:t>
      </w:r>
      <w:r w:rsidRPr="001E27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2723" w:rsidRPr="001E2723" w:rsidRDefault="001E2723" w:rsidP="00BD2F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5"/>
        <w:gridCol w:w="10978"/>
      </w:tblGrid>
      <w:tr w:rsidR="001E2723" w:rsidRPr="001E2723" w:rsidTr="001A654E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23" w:rsidRPr="001E2723" w:rsidRDefault="001E2723" w:rsidP="00BD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  <w:p w:rsidR="001E2723" w:rsidRPr="001E2723" w:rsidRDefault="001E2723" w:rsidP="00BD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53" w:rsidRDefault="00BA5953" w:rsidP="00BA5953">
            <w:pPr>
              <w:tabs>
                <w:tab w:val="left" w:pos="6375"/>
              </w:tabs>
              <w:autoSpaceDE w:val="0"/>
              <w:jc w:val="both"/>
              <w:rPr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  <w:r w:rsidR="00AE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A595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округа по градостроительству - </w:t>
            </w:r>
            <w:proofErr w:type="gramStart"/>
            <w:r w:rsidRPr="00BA5953"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</w:t>
            </w:r>
            <w:proofErr w:type="gramEnd"/>
            <w:r w:rsidRPr="00BA595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  <w:r>
              <w:rPr>
                <w:sz w:val="24"/>
              </w:rPr>
              <w:t xml:space="preserve">                                  </w:t>
            </w:r>
          </w:p>
          <w:p w:rsidR="001E2723" w:rsidRPr="001E2723" w:rsidRDefault="001E2723" w:rsidP="00BA5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723" w:rsidRPr="001E2723" w:rsidRDefault="001E2723" w:rsidP="00BD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723" w:rsidRDefault="001E2723" w:rsidP="00AE2D59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723">
        <w:rPr>
          <w:rFonts w:ascii="Times New Roman" w:hAnsi="Times New Roman" w:cs="Times New Roman"/>
          <w:sz w:val="24"/>
          <w:szCs w:val="24"/>
        </w:rPr>
        <w:t>1. Информация о внесенных ответственным исполнителем изменениях в муниципальную программу в текущем финансовом году.</w:t>
      </w:r>
    </w:p>
    <w:tbl>
      <w:tblPr>
        <w:tblStyle w:val="a4"/>
        <w:tblW w:w="15593" w:type="dxa"/>
        <w:tblInd w:w="-601" w:type="dxa"/>
        <w:tblLook w:val="01E0" w:firstRow="1" w:lastRow="1" w:firstColumn="1" w:lastColumn="1" w:noHBand="0" w:noVBand="0"/>
      </w:tblPr>
      <w:tblGrid>
        <w:gridCol w:w="540"/>
        <w:gridCol w:w="7966"/>
        <w:gridCol w:w="7087"/>
      </w:tblGrid>
      <w:tr w:rsidR="009562D5" w:rsidRPr="00BF6C76" w:rsidTr="001A65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D5" w:rsidRPr="009562D5" w:rsidRDefault="009562D5" w:rsidP="00504F7A">
            <w:pPr>
              <w:jc w:val="center"/>
              <w:rPr>
                <w:sz w:val="24"/>
                <w:szCs w:val="24"/>
              </w:rPr>
            </w:pPr>
            <w:r w:rsidRPr="009562D5">
              <w:rPr>
                <w:sz w:val="24"/>
                <w:szCs w:val="24"/>
              </w:rPr>
              <w:t>№</w:t>
            </w:r>
          </w:p>
          <w:p w:rsidR="009562D5" w:rsidRPr="009562D5" w:rsidRDefault="009562D5" w:rsidP="00504F7A">
            <w:pPr>
              <w:jc w:val="center"/>
              <w:rPr>
                <w:sz w:val="24"/>
                <w:szCs w:val="24"/>
              </w:rPr>
            </w:pPr>
            <w:r w:rsidRPr="009562D5">
              <w:rPr>
                <w:sz w:val="24"/>
                <w:szCs w:val="24"/>
              </w:rPr>
              <w:t>п/п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D5" w:rsidRPr="009562D5" w:rsidRDefault="009562D5" w:rsidP="00504F7A">
            <w:pPr>
              <w:jc w:val="center"/>
              <w:rPr>
                <w:sz w:val="24"/>
                <w:szCs w:val="24"/>
              </w:rPr>
            </w:pPr>
            <w:r w:rsidRPr="009562D5">
              <w:rPr>
                <w:sz w:val="24"/>
                <w:szCs w:val="24"/>
              </w:rPr>
              <w:t>Реквизиты постановления о внесении изменений в муниципальную программу (дата, номер, заголовок к тексту)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D5" w:rsidRPr="009562D5" w:rsidRDefault="009562D5" w:rsidP="00504F7A">
            <w:pPr>
              <w:jc w:val="center"/>
              <w:rPr>
                <w:sz w:val="24"/>
                <w:szCs w:val="24"/>
              </w:rPr>
            </w:pPr>
            <w:r w:rsidRPr="009562D5">
              <w:rPr>
                <w:sz w:val="24"/>
                <w:szCs w:val="24"/>
              </w:rPr>
              <w:t>Пояснения/причины внесения изменений в муниципальную программу</w:t>
            </w:r>
          </w:p>
        </w:tc>
      </w:tr>
      <w:tr w:rsidR="009562D5" w:rsidRPr="00BF6C76" w:rsidTr="001A65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D5" w:rsidRPr="009562D5" w:rsidRDefault="009562D5" w:rsidP="00504F7A">
            <w:pPr>
              <w:jc w:val="center"/>
              <w:rPr>
                <w:sz w:val="24"/>
                <w:szCs w:val="24"/>
              </w:rPr>
            </w:pPr>
            <w:r w:rsidRPr="009562D5">
              <w:rPr>
                <w:sz w:val="24"/>
                <w:szCs w:val="24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D5" w:rsidRPr="009562D5" w:rsidRDefault="009562D5" w:rsidP="00504F7A">
            <w:pPr>
              <w:jc w:val="center"/>
              <w:rPr>
                <w:sz w:val="24"/>
                <w:szCs w:val="24"/>
              </w:rPr>
            </w:pPr>
            <w:r w:rsidRPr="009562D5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D5" w:rsidRPr="009562D5" w:rsidRDefault="009562D5" w:rsidP="00504F7A">
            <w:pPr>
              <w:jc w:val="center"/>
              <w:rPr>
                <w:sz w:val="24"/>
                <w:szCs w:val="24"/>
              </w:rPr>
            </w:pPr>
            <w:r w:rsidRPr="009562D5">
              <w:rPr>
                <w:sz w:val="24"/>
                <w:szCs w:val="24"/>
              </w:rPr>
              <w:t>3</w:t>
            </w:r>
          </w:p>
        </w:tc>
      </w:tr>
      <w:tr w:rsidR="009562D5" w:rsidRPr="00BF6C76" w:rsidTr="001A65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9562D5" w:rsidRDefault="00CD1A34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9562D5" w:rsidRDefault="009562D5" w:rsidP="00956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9562D5" w:rsidRDefault="009562D5" w:rsidP="00504F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71B9" w:rsidRDefault="009771B9" w:rsidP="00BD2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2723" w:rsidRPr="00AE2D59" w:rsidRDefault="001E2723" w:rsidP="00AE2D59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723">
        <w:rPr>
          <w:rFonts w:ascii="Times New Roman" w:hAnsi="Times New Roman" w:cs="Times New Roman"/>
          <w:sz w:val="24"/>
          <w:szCs w:val="24"/>
        </w:rPr>
        <w:t>2. Оценка выполнения целевых показателей, причины невыполнения показателей.</w:t>
      </w:r>
    </w:p>
    <w:tbl>
      <w:tblPr>
        <w:tblW w:w="1559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570"/>
        <w:gridCol w:w="1134"/>
        <w:gridCol w:w="1701"/>
        <w:gridCol w:w="1417"/>
        <w:gridCol w:w="1559"/>
        <w:gridCol w:w="4678"/>
      </w:tblGrid>
      <w:tr w:rsidR="001E2723" w:rsidRPr="001E2723" w:rsidTr="00AE2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0D6B17" w:rsidP="00BD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F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E2723" w:rsidRPr="001E272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BB1E8F" w:rsidP="00BB1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2723" w:rsidRPr="001E2723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1E2723" w:rsidP="00BD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1E2723" w:rsidP="004B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20</w:t>
            </w:r>
            <w:r w:rsidR="00780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1E2723" w:rsidP="00401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показателя на 01.</w:t>
            </w:r>
            <w:r w:rsidR="004014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80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1E2723" w:rsidP="00BD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1E2723" w:rsidP="00BD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Пояснения по достигнутому уровню выполнения показателя (причины отклонения, низкого уровня, прогнозная оценка выполнения)</w:t>
            </w:r>
          </w:p>
        </w:tc>
      </w:tr>
      <w:tr w:rsidR="001E2723" w:rsidRPr="001E2723" w:rsidTr="00AE2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1E2723" w:rsidP="00BD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1E2723" w:rsidP="00BD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1E2723" w:rsidP="00BD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1E2723" w:rsidP="00BD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1E2723" w:rsidP="00BD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1E2723" w:rsidP="00BD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23" w:rsidRPr="001E2723" w:rsidRDefault="001E2723" w:rsidP="00BD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7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62D5" w:rsidRPr="001E2723" w:rsidTr="00AE2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BD2F7B" w:rsidRDefault="009562D5" w:rsidP="00BD2F7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F7B">
              <w:rPr>
                <w:sz w:val="24"/>
                <w:szCs w:val="24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4B14FA" w:rsidP="009562D5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несанкционированных свалок на территории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BD2F7B" w:rsidRDefault="009562D5" w:rsidP="00BD2F7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F7B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BB1E8F" w:rsidP="00504F7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BB1E8F" w:rsidP="00504F7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BB1E8F" w:rsidP="00504F7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780C5C" w:rsidP="00504F7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62D5" w:rsidRPr="001E2723" w:rsidTr="00AE2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BD2F7B" w:rsidRDefault="009562D5" w:rsidP="00BD2F7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F7B">
              <w:rPr>
                <w:sz w:val="24"/>
                <w:szCs w:val="24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BB1E8F" w:rsidP="009562D5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286BB9">
              <w:rPr>
                <w:sz w:val="24"/>
                <w:szCs w:val="24"/>
              </w:rPr>
              <w:t>Площадь городских лесов, охваченных охраной, защитой, воспроизводством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BD2F7B" w:rsidRDefault="005D5FDF" w:rsidP="00BD2F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9562D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BB1E8F" w:rsidP="00BB1E8F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FC4AEB" w:rsidP="00604180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B1E8F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CD1A34" w:rsidP="00BB1E8F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1E8F">
              <w:rPr>
                <w:sz w:val="24"/>
                <w:szCs w:val="24"/>
              </w:rPr>
              <w:t>0</w:t>
            </w:r>
            <w:r w:rsidR="00780C5C"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780C5C" w:rsidP="009562D5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62D5" w:rsidRPr="001E2723" w:rsidTr="00AE2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BD2F7B" w:rsidRDefault="009562D5" w:rsidP="00BD2F7B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F7B">
              <w:rPr>
                <w:sz w:val="24"/>
                <w:szCs w:val="24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BB1E8F" w:rsidP="00BB1E8F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 охваченных ликвидацией 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BD2F7B" w:rsidRDefault="00BB1E8F" w:rsidP="00BD2F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BB1E8F" w:rsidP="00504F7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BB1E8F" w:rsidP="00504F7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BB1E8F" w:rsidP="00504F7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BB1E8F" w:rsidP="0047389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Недостаточное финансирование. Все выделенные финансовые средства использованы на 100%. Ликвидация одного Га борщевика Сосновского составляет в среднем 25000рублей.Администрация округа заключила  муниципальный </w:t>
            </w:r>
            <w:r>
              <w:rPr>
                <w:sz w:val="24"/>
                <w:szCs w:val="24"/>
              </w:rPr>
              <w:lastRenderedPageBreak/>
              <w:t>контракт</w:t>
            </w:r>
            <w:r w:rsidR="0047389A">
              <w:rPr>
                <w:sz w:val="24"/>
                <w:szCs w:val="24"/>
              </w:rPr>
              <w:t xml:space="preserve"> на ликвидацию борщевика Сосновского в рамках выделенных лимитов по 16851 руб. за  Га, на общую сумму 209 800 рублей</w:t>
            </w:r>
          </w:p>
        </w:tc>
      </w:tr>
      <w:tr w:rsidR="009562D5" w:rsidTr="00AE2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Default="009562D5" w:rsidP="00504F7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6B6CCD" w:rsidP="009562D5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мероприятий(акций, конкурсов)экологический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Default="006B6CCD" w:rsidP="00504F7A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6B6CCD" w:rsidP="00504F7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6B6CCD" w:rsidP="00504F7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6B6CCD" w:rsidP="00504F7A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D5" w:rsidRPr="00286BB9" w:rsidRDefault="006B6CCD" w:rsidP="00B67D12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Остальные мероприятия будут  проведены в</w:t>
            </w:r>
            <w:r w:rsidR="00B67D12">
              <w:rPr>
                <w:sz w:val="24"/>
                <w:szCs w:val="24"/>
              </w:rPr>
              <w:t xml:space="preserve"> 4-ом квартале</w:t>
            </w:r>
          </w:p>
        </w:tc>
      </w:tr>
    </w:tbl>
    <w:p w:rsidR="006E11AF" w:rsidRDefault="006E11AF" w:rsidP="00BD2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11AF" w:rsidRDefault="001E2723" w:rsidP="00AE2D59">
      <w:pPr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23">
        <w:rPr>
          <w:rFonts w:ascii="Times New Roman" w:hAnsi="Times New Roman" w:cs="Times New Roman"/>
          <w:sz w:val="24"/>
          <w:szCs w:val="24"/>
        </w:rPr>
        <w:t>3. Данные об использовании бюджетных ассигнований и иных средств на выполнение мероприятий.</w:t>
      </w:r>
    </w:p>
    <w:tbl>
      <w:tblPr>
        <w:tblStyle w:val="a4"/>
        <w:tblW w:w="1559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70"/>
        <w:gridCol w:w="2502"/>
        <w:gridCol w:w="1608"/>
        <w:gridCol w:w="1985"/>
        <w:gridCol w:w="1559"/>
        <w:gridCol w:w="3969"/>
      </w:tblGrid>
      <w:tr w:rsidR="00EE07A2" w:rsidTr="00AE2D59">
        <w:trPr>
          <w:trHeight w:val="46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/ </w:t>
            </w:r>
          </w:p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ресурсного</w:t>
            </w:r>
          </w:p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  <w:p w:rsidR="00EE07A2" w:rsidRDefault="0080371E" w:rsidP="00BA5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BA5953">
              <w:rPr>
                <w:sz w:val="24"/>
                <w:szCs w:val="24"/>
              </w:rPr>
              <w:t>4</w:t>
            </w:r>
            <w:r w:rsidR="00EE07A2">
              <w:rPr>
                <w:sz w:val="24"/>
                <w:szCs w:val="24"/>
              </w:rPr>
              <w:t xml:space="preserve"> год, </w:t>
            </w:r>
            <w:proofErr w:type="spellStart"/>
            <w:r w:rsidR="00EE07A2">
              <w:rPr>
                <w:sz w:val="24"/>
                <w:szCs w:val="24"/>
              </w:rPr>
              <w:t>тыс.руб</w:t>
            </w:r>
            <w:proofErr w:type="spellEnd"/>
            <w:r w:rsidR="00EE07A2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A2" w:rsidRDefault="00EE07A2" w:rsidP="00BA5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 w:rsidR="004014C8">
              <w:rPr>
                <w:sz w:val="24"/>
                <w:szCs w:val="24"/>
              </w:rPr>
              <w:t>ктическое освоение на 01.10</w:t>
            </w:r>
            <w:r w:rsidR="0080371E">
              <w:rPr>
                <w:sz w:val="24"/>
                <w:szCs w:val="24"/>
              </w:rPr>
              <w:t>.202</w:t>
            </w:r>
            <w:r w:rsidR="00BA59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освоения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Пояснения </w:t>
            </w:r>
          </w:p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освоению средств</w:t>
            </w:r>
          </w:p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(указать причины </w:t>
            </w:r>
            <w:proofErr w:type="spellStart"/>
            <w:r>
              <w:rPr>
                <w:sz w:val="24"/>
                <w:szCs w:val="24"/>
              </w:rPr>
              <w:t>неосвоения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E07A2" w:rsidTr="00AE2D59">
        <w:trPr>
          <w:trHeight w:val="2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E07A2" w:rsidTr="00AE2D59">
        <w:trPr>
          <w:trHeight w:val="27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A2" w:rsidRPr="00B05329" w:rsidRDefault="00EE07A2" w:rsidP="00504F7A">
            <w:pPr>
              <w:jc w:val="center"/>
              <w:rPr>
                <w:b/>
                <w:sz w:val="24"/>
                <w:szCs w:val="24"/>
              </w:rPr>
            </w:pPr>
            <w:r w:rsidRPr="00B05329">
              <w:rPr>
                <w:b/>
                <w:sz w:val="24"/>
                <w:szCs w:val="24"/>
              </w:rPr>
              <w:t>Муниципальная программа «Экология и охрана окружающей среды в Александровском муниципальном округе»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Pr="00B05329" w:rsidRDefault="006B6CCD" w:rsidP="0040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014C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802</w:t>
            </w:r>
            <w:r w:rsidR="004014C8">
              <w:rPr>
                <w:b/>
                <w:sz w:val="24"/>
                <w:szCs w:val="24"/>
              </w:rPr>
              <w:t> 750.</w:t>
            </w:r>
            <w:r>
              <w:rPr>
                <w:b/>
                <w:sz w:val="24"/>
                <w:szCs w:val="24"/>
              </w:rPr>
              <w:t>0</w:t>
            </w:r>
            <w:r w:rsidR="004014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Pr="00B05329" w:rsidRDefault="004014C8" w:rsidP="0040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3 733 920.74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Pr="00B05329" w:rsidRDefault="00741750" w:rsidP="00B053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Default="00FC4AEB" w:rsidP="00B15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Оставшиеся средства будут освоены в </w:t>
            </w:r>
            <w:r w:rsidR="00B15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B154C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 квартале</w:t>
            </w:r>
          </w:p>
        </w:tc>
      </w:tr>
      <w:tr w:rsidR="00EE07A2" w:rsidTr="00AE2D59">
        <w:trPr>
          <w:trHeight w:val="27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A2" w:rsidRDefault="00EE07A2" w:rsidP="00504F7A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</w:p>
        </w:tc>
      </w:tr>
      <w:tr w:rsidR="00EE07A2" w:rsidTr="00AE2D59">
        <w:trPr>
          <w:trHeight w:val="27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A2" w:rsidRDefault="00EE07A2" w:rsidP="00504F7A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Default="00AE2D59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Default="00AE2D59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Default="00AE2D59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</w:p>
        </w:tc>
      </w:tr>
      <w:tr w:rsidR="00EE07A2" w:rsidTr="00AE2D59">
        <w:trPr>
          <w:trHeight w:val="26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A2" w:rsidRDefault="00EE07A2" w:rsidP="00504F7A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Pr="00B05329" w:rsidRDefault="00FC4AEB" w:rsidP="00504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Pr="00B05329" w:rsidRDefault="00FC4AEB" w:rsidP="00504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Pr="00B05329" w:rsidRDefault="00FC4AEB" w:rsidP="00504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Default="00EE07A2" w:rsidP="0080371E">
            <w:pPr>
              <w:rPr>
                <w:sz w:val="24"/>
                <w:szCs w:val="24"/>
              </w:rPr>
            </w:pPr>
          </w:p>
        </w:tc>
      </w:tr>
      <w:tr w:rsidR="00EE07A2" w:rsidTr="00AE2D59">
        <w:trPr>
          <w:trHeight w:val="26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A2" w:rsidRDefault="00EE07A2" w:rsidP="00504F7A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A2" w:rsidRDefault="00EE07A2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Pr="00B05329" w:rsidRDefault="006B6CCD" w:rsidP="00401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014C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802</w:t>
            </w:r>
            <w:r w:rsidR="004014C8">
              <w:rPr>
                <w:b/>
                <w:sz w:val="24"/>
                <w:szCs w:val="24"/>
              </w:rPr>
              <w:t> 7</w:t>
            </w:r>
            <w:r>
              <w:rPr>
                <w:b/>
                <w:sz w:val="24"/>
                <w:szCs w:val="24"/>
              </w:rPr>
              <w:t>50</w:t>
            </w:r>
            <w:r w:rsidR="004014C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Pr="00B05329" w:rsidRDefault="004014C8" w:rsidP="006B6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3 733 920.74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Pr="00B05329" w:rsidRDefault="00741750" w:rsidP="00504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A2" w:rsidRDefault="00FC4AEB" w:rsidP="00B15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Оставшиеся средства будут освоены в </w:t>
            </w:r>
            <w:r w:rsidR="00B15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B154C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 квартале</w:t>
            </w:r>
          </w:p>
        </w:tc>
      </w:tr>
      <w:tr w:rsidR="00AE2D59" w:rsidTr="00AE2D59">
        <w:trPr>
          <w:trHeight w:val="63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59" w:rsidRDefault="00AE2D59" w:rsidP="00504F7A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D59" w:rsidRDefault="00AE2D59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</w:t>
            </w:r>
          </w:p>
          <w:p w:rsidR="00AE2D59" w:rsidRDefault="00AE2D59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59" w:rsidRDefault="00AE2D59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59" w:rsidRDefault="00AE2D59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59" w:rsidRDefault="00AE2D59" w:rsidP="0050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59" w:rsidRDefault="00AE2D59" w:rsidP="00504F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07A2" w:rsidRPr="001E2723" w:rsidRDefault="00EE07A2" w:rsidP="00BD2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2F7B" w:rsidRPr="00BD2F7B" w:rsidRDefault="00BD2F7B" w:rsidP="002A17EF">
      <w:pPr>
        <w:pStyle w:val="ConsPlusNormal"/>
        <w:ind w:left="-142"/>
        <w:jc w:val="both"/>
        <w:rPr>
          <w:b/>
          <w:sz w:val="24"/>
          <w:szCs w:val="24"/>
        </w:rPr>
      </w:pPr>
      <w:r w:rsidRPr="00BD2F7B">
        <w:rPr>
          <w:b/>
          <w:sz w:val="24"/>
          <w:szCs w:val="24"/>
        </w:rPr>
        <w:t>4. Анализ факторов, повлиявших на ход реализации муниципальной программы.</w:t>
      </w:r>
      <w:r w:rsidRPr="00BD2F7B">
        <w:rPr>
          <w:b/>
          <w:sz w:val="24"/>
          <w:szCs w:val="24"/>
        </w:rPr>
        <w:tab/>
      </w:r>
    </w:p>
    <w:p w:rsidR="002A17EF" w:rsidRDefault="00BD2F7B" w:rsidP="00740D03">
      <w:pPr>
        <w:pStyle w:val="ConsPlusNormal"/>
        <w:ind w:left="-142"/>
        <w:jc w:val="both"/>
        <w:rPr>
          <w:rStyle w:val="a3"/>
          <w:b/>
          <w:i w:val="0"/>
          <w:sz w:val="24"/>
          <w:szCs w:val="24"/>
        </w:rPr>
      </w:pPr>
      <w:r w:rsidRPr="00BD2F7B">
        <w:rPr>
          <w:sz w:val="24"/>
          <w:szCs w:val="24"/>
        </w:rPr>
        <w:t xml:space="preserve">Окончание исполнения </w:t>
      </w:r>
      <w:r w:rsidR="002A17EF">
        <w:rPr>
          <w:sz w:val="24"/>
          <w:szCs w:val="24"/>
        </w:rPr>
        <w:t xml:space="preserve">части </w:t>
      </w:r>
      <w:r w:rsidRPr="00BD2F7B">
        <w:rPr>
          <w:sz w:val="24"/>
          <w:szCs w:val="24"/>
        </w:rPr>
        <w:t>муниципальных контрактов и договоров в рамках исполнения муниципальной пр</w:t>
      </w:r>
      <w:r w:rsidR="009562D5">
        <w:rPr>
          <w:sz w:val="24"/>
          <w:szCs w:val="24"/>
        </w:rPr>
        <w:t xml:space="preserve">ограммы приходится на </w:t>
      </w:r>
      <w:r w:rsidR="00B154C3">
        <w:rPr>
          <w:sz w:val="24"/>
          <w:szCs w:val="24"/>
        </w:rPr>
        <w:t>4</w:t>
      </w:r>
      <w:r w:rsidR="009562D5">
        <w:rPr>
          <w:sz w:val="24"/>
          <w:szCs w:val="24"/>
        </w:rPr>
        <w:t xml:space="preserve"> квартал</w:t>
      </w:r>
      <w:r w:rsidRPr="00BD2F7B">
        <w:rPr>
          <w:sz w:val="24"/>
          <w:szCs w:val="24"/>
        </w:rPr>
        <w:t xml:space="preserve"> текущего года, в </w:t>
      </w:r>
      <w:r w:rsidR="00AE2D59" w:rsidRPr="00BD2F7B">
        <w:rPr>
          <w:sz w:val="24"/>
          <w:szCs w:val="24"/>
        </w:rPr>
        <w:t>связи,</w:t>
      </w:r>
      <w:r w:rsidRPr="00BD2F7B">
        <w:rPr>
          <w:sz w:val="24"/>
          <w:szCs w:val="24"/>
        </w:rPr>
        <w:t xml:space="preserve"> с чем процент освоения финансирования по состоянию на 01.</w:t>
      </w:r>
      <w:r w:rsidR="004014C8">
        <w:rPr>
          <w:sz w:val="24"/>
          <w:szCs w:val="24"/>
        </w:rPr>
        <w:t>10</w:t>
      </w:r>
      <w:r w:rsidRPr="00BD2F7B">
        <w:rPr>
          <w:sz w:val="24"/>
          <w:szCs w:val="24"/>
        </w:rPr>
        <w:t>.20</w:t>
      </w:r>
      <w:r w:rsidR="0080371E">
        <w:rPr>
          <w:sz w:val="24"/>
          <w:szCs w:val="24"/>
        </w:rPr>
        <w:t>2</w:t>
      </w:r>
      <w:r w:rsidR="006B6CCD">
        <w:rPr>
          <w:sz w:val="24"/>
          <w:szCs w:val="24"/>
        </w:rPr>
        <w:t>4</w:t>
      </w:r>
      <w:r w:rsidRPr="00BD2F7B">
        <w:rPr>
          <w:sz w:val="24"/>
          <w:szCs w:val="24"/>
        </w:rPr>
        <w:t xml:space="preserve"> года составляет </w:t>
      </w:r>
      <w:r w:rsidR="003404B4">
        <w:rPr>
          <w:b/>
          <w:sz w:val="24"/>
          <w:szCs w:val="24"/>
        </w:rPr>
        <w:t>98,19</w:t>
      </w:r>
      <w:r w:rsidR="00B85522">
        <w:rPr>
          <w:sz w:val="24"/>
          <w:szCs w:val="24"/>
        </w:rPr>
        <w:t>%</w:t>
      </w:r>
      <w:r w:rsidRPr="00BD2F7B">
        <w:rPr>
          <w:sz w:val="24"/>
          <w:szCs w:val="24"/>
        </w:rPr>
        <w:t xml:space="preserve"> </w:t>
      </w:r>
    </w:p>
    <w:p w:rsidR="00BD2F7B" w:rsidRPr="00BD2F7B" w:rsidRDefault="00BD2F7B" w:rsidP="002A17EF">
      <w:pPr>
        <w:spacing w:after="0" w:line="240" w:lineRule="auto"/>
        <w:ind w:left="-142"/>
        <w:rPr>
          <w:rStyle w:val="a3"/>
          <w:b/>
          <w:i w:val="0"/>
          <w:sz w:val="24"/>
          <w:szCs w:val="24"/>
        </w:rPr>
      </w:pPr>
      <w:r w:rsidRPr="00BD2F7B">
        <w:rPr>
          <w:rStyle w:val="a3"/>
          <w:b/>
          <w:i w:val="0"/>
          <w:sz w:val="24"/>
          <w:szCs w:val="24"/>
        </w:rPr>
        <w:t>5. Предложения по корректировке муниципальной программы.</w:t>
      </w:r>
    </w:p>
    <w:p w:rsidR="00BD2F7B" w:rsidRPr="00B85522" w:rsidRDefault="00BD457A" w:rsidP="002A17EF">
      <w:pPr>
        <w:spacing w:after="0" w:line="240" w:lineRule="auto"/>
        <w:ind w:left="-142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  <w:u w:val="single"/>
        </w:rPr>
        <w:t>нет</w:t>
      </w:r>
    </w:p>
    <w:p w:rsidR="002A17EF" w:rsidRDefault="002A17EF" w:rsidP="002A17EF">
      <w:pPr>
        <w:spacing w:after="0" w:line="240" w:lineRule="auto"/>
        <w:ind w:left="-142"/>
        <w:rPr>
          <w:rStyle w:val="a3"/>
          <w:b/>
          <w:i w:val="0"/>
          <w:sz w:val="24"/>
          <w:szCs w:val="24"/>
        </w:rPr>
      </w:pPr>
    </w:p>
    <w:p w:rsidR="00BD2F7B" w:rsidRPr="00BD2F7B" w:rsidRDefault="00BD2F7B" w:rsidP="002A17EF">
      <w:pPr>
        <w:spacing w:after="0" w:line="240" w:lineRule="auto"/>
        <w:ind w:left="-142"/>
        <w:rPr>
          <w:rStyle w:val="a3"/>
          <w:b/>
          <w:i w:val="0"/>
          <w:sz w:val="24"/>
          <w:szCs w:val="24"/>
        </w:rPr>
      </w:pPr>
      <w:r w:rsidRPr="00BD2F7B">
        <w:rPr>
          <w:rStyle w:val="a3"/>
          <w:b/>
          <w:i w:val="0"/>
          <w:sz w:val="24"/>
          <w:szCs w:val="24"/>
        </w:rPr>
        <w:t>6. Прогнозная оценка реализации муниципальной программы.</w:t>
      </w:r>
    </w:p>
    <w:p w:rsidR="00BD2F7B" w:rsidRPr="00BD2F7B" w:rsidRDefault="00670649" w:rsidP="002A17EF">
      <w:pPr>
        <w:spacing w:after="0" w:line="240" w:lineRule="auto"/>
        <w:ind w:left="-142"/>
        <w:rPr>
          <w:rStyle w:val="a3"/>
          <w:i w:val="0"/>
          <w:sz w:val="24"/>
          <w:szCs w:val="24"/>
          <w:u w:val="single"/>
        </w:rPr>
      </w:pPr>
      <w:r>
        <w:rPr>
          <w:rStyle w:val="a3"/>
          <w:i w:val="0"/>
          <w:sz w:val="24"/>
          <w:szCs w:val="24"/>
          <w:u w:val="single"/>
        </w:rPr>
        <w:t>К</w:t>
      </w:r>
      <w:r w:rsidR="00BD2F7B" w:rsidRPr="00BD2F7B">
        <w:rPr>
          <w:rStyle w:val="a3"/>
          <w:i w:val="0"/>
          <w:sz w:val="24"/>
          <w:szCs w:val="24"/>
          <w:u w:val="single"/>
        </w:rPr>
        <w:t xml:space="preserve"> концу года ожидается 100 % освоения средств и выполнения целевых показателей </w:t>
      </w:r>
    </w:p>
    <w:p w:rsidR="00BD2F7B" w:rsidRDefault="00BD2F7B" w:rsidP="002A17EF">
      <w:pPr>
        <w:spacing w:after="0" w:line="240" w:lineRule="auto"/>
        <w:ind w:left="-142"/>
        <w:rPr>
          <w:rStyle w:val="a3"/>
          <w:i w:val="0"/>
          <w:sz w:val="24"/>
          <w:szCs w:val="24"/>
        </w:rPr>
      </w:pPr>
    </w:p>
    <w:p w:rsidR="00BF558B" w:rsidRDefault="00BF558B" w:rsidP="002A17EF">
      <w:pPr>
        <w:spacing w:after="0" w:line="240" w:lineRule="auto"/>
        <w:ind w:left="-142"/>
        <w:rPr>
          <w:rStyle w:val="a3"/>
          <w:i w:val="0"/>
          <w:sz w:val="24"/>
          <w:szCs w:val="24"/>
        </w:rPr>
      </w:pPr>
    </w:p>
    <w:p w:rsidR="002A17EF" w:rsidRPr="00BD2F7B" w:rsidRDefault="002A17EF" w:rsidP="002A17EF">
      <w:pPr>
        <w:spacing w:after="0" w:line="240" w:lineRule="auto"/>
        <w:ind w:left="-142"/>
        <w:rPr>
          <w:rStyle w:val="a3"/>
          <w:i w:val="0"/>
          <w:sz w:val="24"/>
          <w:szCs w:val="24"/>
        </w:rPr>
      </w:pPr>
    </w:p>
    <w:p w:rsidR="00F92E49" w:rsidRPr="00604180" w:rsidRDefault="00F92E49" w:rsidP="00604180">
      <w:pPr>
        <w:spacing w:after="0" w:line="240" w:lineRule="auto"/>
        <w:ind w:left="-142"/>
        <w:rPr>
          <w:rFonts w:ascii="Times New Roman" w:hAnsi="Times New Roman" w:cs="Times New Roman"/>
          <w:iCs/>
          <w:sz w:val="24"/>
          <w:szCs w:val="24"/>
          <w:u w:val="single"/>
        </w:rPr>
      </w:pPr>
    </w:p>
    <w:sectPr w:rsidR="00F92E49" w:rsidRPr="00604180" w:rsidSect="009771B9">
      <w:pgSz w:w="16838" w:h="11906" w:orient="landscape"/>
      <w:pgMar w:top="426" w:right="1440" w:bottom="284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23"/>
    <w:rsid w:val="00040BBE"/>
    <w:rsid w:val="00041FE3"/>
    <w:rsid w:val="00055EB2"/>
    <w:rsid w:val="000C5A6D"/>
    <w:rsid w:val="000D6B17"/>
    <w:rsid w:val="001870FD"/>
    <w:rsid w:val="001A654E"/>
    <w:rsid w:val="001B06FF"/>
    <w:rsid w:val="001E2723"/>
    <w:rsid w:val="00265931"/>
    <w:rsid w:val="002A17EF"/>
    <w:rsid w:val="002A68B7"/>
    <w:rsid w:val="003037ED"/>
    <w:rsid w:val="00304A68"/>
    <w:rsid w:val="003134B6"/>
    <w:rsid w:val="003404B4"/>
    <w:rsid w:val="003E6FFA"/>
    <w:rsid w:val="004014C8"/>
    <w:rsid w:val="0047389A"/>
    <w:rsid w:val="004B14FA"/>
    <w:rsid w:val="004B3124"/>
    <w:rsid w:val="004C366F"/>
    <w:rsid w:val="00504F7A"/>
    <w:rsid w:val="00533828"/>
    <w:rsid w:val="0054002E"/>
    <w:rsid w:val="005813FB"/>
    <w:rsid w:val="005D5FDF"/>
    <w:rsid w:val="00604180"/>
    <w:rsid w:val="006238FB"/>
    <w:rsid w:val="00624361"/>
    <w:rsid w:val="006457FF"/>
    <w:rsid w:val="00670649"/>
    <w:rsid w:val="006B6CCD"/>
    <w:rsid w:val="006E11AF"/>
    <w:rsid w:val="00740D03"/>
    <w:rsid w:val="00741750"/>
    <w:rsid w:val="007442AF"/>
    <w:rsid w:val="0078018F"/>
    <w:rsid w:val="00780C5C"/>
    <w:rsid w:val="0080371E"/>
    <w:rsid w:val="00814D43"/>
    <w:rsid w:val="008967DF"/>
    <w:rsid w:val="008D075F"/>
    <w:rsid w:val="00900E7B"/>
    <w:rsid w:val="009200C5"/>
    <w:rsid w:val="0095108F"/>
    <w:rsid w:val="009562D5"/>
    <w:rsid w:val="009771B9"/>
    <w:rsid w:val="009819B4"/>
    <w:rsid w:val="009B049A"/>
    <w:rsid w:val="00A23A0C"/>
    <w:rsid w:val="00A942F2"/>
    <w:rsid w:val="00AE2D59"/>
    <w:rsid w:val="00B05329"/>
    <w:rsid w:val="00B154C3"/>
    <w:rsid w:val="00B67D12"/>
    <w:rsid w:val="00B85522"/>
    <w:rsid w:val="00BA4F16"/>
    <w:rsid w:val="00BA5953"/>
    <w:rsid w:val="00BB1E8F"/>
    <w:rsid w:val="00BD2F7B"/>
    <w:rsid w:val="00BD457A"/>
    <w:rsid w:val="00BF558B"/>
    <w:rsid w:val="00CD1A34"/>
    <w:rsid w:val="00CD711A"/>
    <w:rsid w:val="00D6598A"/>
    <w:rsid w:val="00E13521"/>
    <w:rsid w:val="00E45474"/>
    <w:rsid w:val="00E54C6C"/>
    <w:rsid w:val="00EC5516"/>
    <w:rsid w:val="00EE07A2"/>
    <w:rsid w:val="00F9126C"/>
    <w:rsid w:val="00F92E49"/>
    <w:rsid w:val="00FB61B7"/>
    <w:rsid w:val="00FB74BE"/>
    <w:rsid w:val="00FC2356"/>
    <w:rsid w:val="00FC4AEB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07EF6-8BCA-4F22-97AE-4058E1B0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Emphasis"/>
    <w:qFormat/>
    <w:rsid w:val="00BD2F7B"/>
    <w:rPr>
      <w:rFonts w:ascii="Times New Roman" w:hAnsi="Times New Roman" w:cs="Times New Roman" w:hint="default"/>
      <w:i/>
      <w:iCs/>
    </w:rPr>
  </w:style>
  <w:style w:type="table" w:styleId="a4">
    <w:name w:val="Table Grid"/>
    <w:basedOn w:val="a1"/>
    <w:rsid w:val="0095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9562D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562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1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34E20-EA09-41CD-99DF-BBC41453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KDN-1</cp:lastModifiedBy>
  <cp:revision>2</cp:revision>
  <cp:lastPrinted>2024-11-05T08:44:00Z</cp:lastPrinted>
  <dcterms:created xsi:type="dcterms:W3CDTF">2024-11-05T11:23:00Z</dcterms:created>
  <dcterms:modified xsi:type="dcterms:W3CDTF">2024-11-05T11:23:00Z</dcterms:modified>
</cp:coreProperties>
</file>