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Default="00BE1FBE" w:rsidP="00BE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B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1FBE" w:rsidRPr="00BE1FBE" w:rsidRDefault="00BE1FBE" w:rsidP="00BE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66" w:rsidRDefault="00D2209D" w:rsidP="0089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КСП АМ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4E60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68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B368BF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368B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, направленного </w:t>
      </w:r>
      <w:r w:rsidR="00B368BF">
        <w:rPr>
          <w:rFonts w:ascii="Times New Roman" w:hAnsi="Times New Roman" w:cs="Times New Roman"/>
          <w:b/>
          <w:i/>
          <w:sz w:val="24"/>
          <w:szCs w:val="24"/>
        </w:rPr>
        <w:t xml:space="preserve">финансовому управлению администрации Александровского муниципального округа </w:t>
      </w:r>
      <w:r w:rsidR="00891BC9">
        <w:rPr>
          <w:rFonts w:ascii="Times New Roman" w:hAnsi="Times New Roman" w:cs="Times New Roman"/>
          <w:b/>
          <w:i/>
          <w:sz w:val="24"/>
          <w:szCs w:val="24"/>
        </w:rPr>
        <w:t xml:space="preserve">(далее – </w:t>
      </w:r>
      <w:proofErr w:type="spellStart"/>
      <w:r w:rsidR="00891BC9">
        <w:rPr>
          <w:rFonts w:ascii="Times New Roman" w:hAnsi="Times New Roman" w:cs="Times New Roman"/>
          <w:b/>
          <w:i/>
          <w:sz w:val="24"/>
          <w:szCs w:val="24"/>
        </w:rPr>
        <w:t>Финуправление</w:t>
      </w:r>
      <w:proofErr w:type="spellEnd"/>
      <w:r w:rsidR="00891BC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B368B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368BF" w:rsidRPr="00B368B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="00B368BF" w:rsidRPr="00B368BF">
        <w:rPr>
          <w:rFonts w:ascii="Times New Roman" w:eastAsia="Arial Unicode MS" w:hAnsi="Times New Roman" w:cs="Times New Roman"/>
          <w:b/>
          <w:i/>
          <w:sz w:val="24"/>
          <w:szCs w:val="24"/>
        </w:rPr>
        <w:t>внешней проверки бюджетной отчетности главных администраторов бюджетных средств за 2021 год и отчета об исполнении бюджета Александровского муниципального округа за 2021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</w:t>
      </w:r>
      <w:proofErr w:type="gramEnd"/>
      <w:r w:rsidR="00B368BF" w:rsidRPr="00B368BF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округа </w:t>
      </w:r>
      <w:r w:rsidR="00891BC9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(далее – АМО)</w:t>
      </w:r>
      <w:r w:rsidR="00BE1FBE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="00B368BF" w:rsidRPr="00B368BF">
        <w:rPr>
          <w:rFonts w:ascii="Times New Roman" w:eastAsia="Arial Unicode MS" w:hAnsi="Times New Roman" w:cs="Times New Roman"/>
          <w:b/>
          <w:i/>
          <w:sz w:val="24"/>
          <w:szCs w:val="24"/>
        </w:rPr>
        <w:t>за 2021 год»</w:t>
      </w:r>
      <w:r w:rsidR="00891BC9">
        <w:rPr>
          <w:rFonts w:ascii="Times New Roman" w:eastAsia="Arial Unicode MS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891BC9" w:rsidTr="0000347B">
        <w:tc>
          <w:tcPr>
            <w:tcW w:w="567" w:type="dxa"/>
          </w:tcPr>
          <w:p w:rsidR="002C44DD" w:rsidRPr="00891BC9" w:rsidRDefault="0022742E">
            <w:pPr>
              <w:rPr>
                <w:rFonts w:ascii="Times New Roman" w:hAnsi="Times New Roman" w:cs="Times New Roman"/>
                <w:b/>
              </w:rPr>
            </w:pPr>
            <w:r w:rsidRPr="00891B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91B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91B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1B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891BC9" w:rsidRDefault="002C44DD" w:rsidP="00245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BC9">
              <w:rPr>
                <w:rFonts w:ascii="Times New Roman" w:hAnsi="Times New Roman" w:cs="Times New Roman"/>
                <w:b/>
              </w:rPr>
              <w:t>Пр</w:t>
            </w:r>
            <w:r w:rsidR="00245FC7" w:rsidRPr="00891BC9">
              <w:rPr>
                <w:rFonts w:ascii="Times New Roman" w:hAnsi="Times New Roman" w:cs="Times New Roman"/>
                <w:b/>
              </w:rPr>
              <w:t xml:space="preserve">едставление </w:t>
            </w:r>
            <w:r w:rsidRPr="00891BC9">
              <w:rPr>
                <w:rFonts w:ascii="Times New Roman" w:hAnsi="Times New Roman" w:cs="Times New Roman"/>
                <w:b/>
              </w:rPr>
              <w:t xml:space="preserve"> КСП АМ</w:t>
            </w:r>
            <w:r w:rsidR="00CA7918" w:rsidRPr="00891BC9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245" w:type="dxa"/>
          </w:tcPr>
          <w:p w:rsidR="002C44DD" w:rsidRPr="00891BC9" w:rsidRDefault="002C44DD" w:rsidP="00891BC9">
            <w:pPr>
              <w:rPr>
                <w:rFonts w:ascii="Times New Roman" w:hAnsi="Times New Roman" w:cs="Times New Roman"/>
                <w:b/>
              </w:rPr>
            </w:pPr>
            <w:r w:rsidRPr="00891BC9">
              <w:rPr>
                <w:rFonts w:ascii="Times New Roman" w:hAnsi="Times New Roman" w:cs="Times New Roman"/>
                <w:b/>
              </w:rPr>
              <w:t xml:space="preserve">Исполнение </w:t>
            </w:r>
            <w:proofErr w:type="spellStart"/>
            <w:r w:rsidR="00891BC9">
              <w:rPr>
                <w:rFonts w:ascii="Times New Roman" w:hAnsi="Times New Roman" w:cs="Times New Roman"/>
                <w:b/>
              </w:rPr>
              <w:t>Финуправлением</w:t>
            </w:r>
            <w:proofErr w:type="spellEnd"/>
          </w:p>
        </w:tc>
      </w:tr>
      <w:tr w:rsidR="002C44DD" w:rsidRPr="00891BC9" w:rsidTr="00991374">
        <w:trPr>
          <w:trHeight w:val="1465"/>
        </w:trPr>
        <w:tc>
          <w:tcPr>
            <w:tcW w:w="567" w:type="dxa"/>
          </w:tcPr>
          <w:p w:rsidR="002C44DD" w:rsidRPr="00891BC9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91BC9">
              <w:rPr>
                <w:rFonts w:ascii="Times New Roman" w:eastAsia="Calibri" w:hAnsi="Times New Roman" w:cs="Times New Roman"/>
              </w:rPr>
              <w:t>1</w:t>
            </w:r>
          </w:p>
          <w:p w:rsidR="00995F24" w:rsidRPr="00891BC9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891BC9" w:rsidRPr="00891BC9" w:rsidRDefault="00891BC9" w:rsidP="00891BC9">
            <w:pPr>
              <w:jc w:val="both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Обеспечить надлежащее исполнение бюджетных полномочий получателя бюджетных средств, установленных БК РФ:</w:t>
            </w:r>
          </w:p>
          <w:p w:rsidR="00891BC9" w:rsidRPr="00891BC9" w:rsidRDefault="00891BC9" w:rsidP="00891BC9">
            <w:pPr>
              <w:jc w:val="both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 xml:space="preserve">       1.1. Обеспечить соответствие показателей бюджетной сметы </w:t>
            </w:r>
            <w:proofErr w:type="spellStart"/>
            <w:r w:rsidRPr="00891BC9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891BC9">
              <w:rPr>
                <w:rFonts w:ascii="Times New Roman" w:hAnsi="Times New Roman" w:cs="Times New Roman"/>
              </w:rPr>
              <w:t xml:space="preserve"> на 2022 год лимитам бюджетных обязательств.      </w:t>
            </w:r>
          </w:p>
          <w:p w:rsidR="00891BC9" w:rsidRPr="00891BC9" w:rsidRDefault="00891BC9" w:rsidP="0089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91BC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1.2.  Показатели бюджетной сметы </w:t>
            </w:r>
            <w:proofErr w:type="spellStart"/>
            <w:r w:rsidRPr="00891BC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Финуправления</w:t>
            </w:r>
            <w:proofErr w:type="spellEnd"/>
            <w:r w:rsidRPr="00891BC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АМО на 2022 год обосновать расчетами. </w:t>
            </w:r>
          </w:p>
          <w:p w:rsidR="002C44DD" w:rsidRPr="00891BC9" w:rsidRDefault="002C44DD" w:rsidP="00991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A9" w:rsidRDefault="00891BC9" w:rsidP="00A1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</w:t>
            </w:r>
            <w:r w:rsidR="00A17942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письм</w:t>
            </w:r>
            <w:r w:rsidR="00A1794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</w:t>
            </w:r>
            <w:r w:rsidR="00A17942">
              <w:rPr>
                <w:rFonts w:ascii="Times New Roman" w:hAnsi="Times New Roman" w:cs="Times New Roman"/>
              </w:rPr>
              <w:t xml:space="preserve">: </w:t>
            </w:r>
          </w:p>
          <w:p w:rsidR="00A17942" w:rsidRPr="00891BC9" w:rsidRDefault="00A17942" w:rsidP="00A17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</w:t>
            </w:r>
            <w:r w:rsidRPr="00891BC9">
              <w:rPr>
                <w:rFonts w:ascii="Times New Roman" w:hAnsi="Times New Roman" w:cs="Times New Roman"/>
              </w:rPr>
              <w:t xml:space="preserve">соответствие показателей бюджетной сметы </w:t>
            </w:r>
            <w:proofErr w:type="spellStart"/>
            <w:r w:rsidRPr="00891BC9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891BC9">
              <w:rPr>
                <w:rFonts w:ascii="Times New Roman" w:hAnsi="Times New Roman" w:cs="Times New Roman"/>
              </w:rPr>
              <w:t xml:space="preserve"> на 2022 год</w:t>
            </w:r>
            <w:r>
              <w:rPr>
                <w:rFonts w:ascii="Times New Roman" w:hAnsi="Times New Roman" w:cs="Times New Roman"/>
              </w:rPr>
              <w:t xml:space="preserve"> лимитам бюджетных обязательств;</w:t>
            </w:r>
            <w:r w:rsidRPr="00891BC9">
              <w:rPr>
                <w:rFonts w:ascii="Times New Roman" w:hAnsi="Times New Roman" w:cs="Times New Roman"/>
              </w:rPr>
              <w:t xml:space="preserve">    </w:t>
            </w:r>
          </w:p>
          <w:p w:rsidR="00A17942" w:rsidRDefault="00A17942" w:rsidP="00A1794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- п</w:t>
            </w:r>
            <w:r w:rsidRPr="00891BC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оказатели бюджетной сметы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 2022 год обоснованы</w:t>
            </w:r>
            <w:r w:rsidRPr="00891BC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расчетами. </w:t>
            </w:r>
          </w:p>
          <w:p w:rsidR="00065783" w:rsidRPr="00891BC9" w:rsidRDefault="00065783" w:rsidP="00A1794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В КСП АМО предоставлена бюджетная смета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Финуправления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на 2022 год.</w:t>
            </w:r>
          </w:p>
          <w:p w:rsidR="00A17942" w:rsidRPr="00442EFB" w:rsidRDefault="00ED2E60" w:rsidP="00ED2E60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42EFB">
              <w:rPr>
                <w:rFonts w:ascii="Times New Roman" w:eastAsiaTheme="minorHAnsi" w:hAnsi="Times New Roman" w:cs="Times New Roman"/>
                <w:lang w:eastAsia="en-US"/>
              </w:rPr>
              <w:t xml:space="preserve">    Бюджетная смета </w:t>
            </w:r>
            <w:proofErr w:type="spellStart"/>
            <w:r w:rsidRPr="00442EFB">
              <w:rPr>
                <w:rFonts w:ascii="Times New Roman" w:eastAsiaTheme="minorHAnsi" w:hAnsi="Times New Roman" w:cs="Times New Roman"/>
                <w:lang w:eastAsia="en-US"/>
              </w:rPr>
              <w:t>Финуправления</w:t>
            </w:r>
            <w:proofErr w:type="spellEnd"/>
            <w:r w:rsidRPr="00442EFB">
              <w:rPr>
                <w:rFonts w:ascii="Times New Roman" w:eastAsiaTheme="minorHAnsi" w:hAnsi="Times New Roman" w:cs="Times New Roman"/>
                <w:lang w:eastAsia="en-US"/>
              </w:rPr>
              <w:t xml:space="preserve"> на 2022 год не подтверждена расчетами (</w:t>
            </w:r>
            <w:r w:rsidR="00D15492" w:rsidRPr="00442EFB">
              <w:rPr>
                <w:rFonts w:ascii="Times New Roman" w:eastAsiaTheme="minorHAnsi" w:hAnsi="Times New Roman" w:cs="Times New Roman"/>
                <w:lang w:eastAsia="en-US"/>
              </w:rPr>
              <w:t xml:space="preserve">п.8 </w:t>
            </w:r>
            <w:r w:rsidRPr="00442EFB">
              <w:rPr>
                <w:rFonts w:ascii="Times New Roman" w:eastAsiaTheme="minorHAnsi" w:hAnsi="Times New Roman" w:cs="Times New Roman"/>
                <w:lang w:eastAsia="en-US"/>
              </w:rPr>
              <w:t>Приказ</w:t>
            </w:r>
            <w:r w:rsidR="00D15492" w:rsidRPr="00442EF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442EFB">
              <w:rPr>
                <w:rFonts w:ascii="Times New Roman" w:eastAsiaTheme="minorHAnsi" w:hAnsi="Times New Roman" w:cs="Times New Roman"/>
                <w:lang w:eastAsia="en-US"/>
              </w:rPr>
              <w:t xml:space="preserve"> Минфина России от 14.02.2018 № 26н «Об общих требованиях к порядку составления, утверждения и ведения бюджетных смет казенных учреждений»).</w:t>
            </w:r>
          </w:p>
          <w:p w:rsidR="00065783" w:rsidRPr="00ED2E60" w:rsidRDefault="00065783" w:rsidP="0006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EFB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442EFB">
              <w:rPr>
                <w:rFonts w:ascii="Times New Roman" w:hAnsi="Times New Roman" w:cs="Times New Roman"/>
              </w:rPr>
              <w:t xml:space="preserve"> подошло к обоснованию формально. Оно составило его, но не сделало расчетов по закупкам товаров, работ, услуг. Указало лишь итоговую сумму, которую предусматривали документы - основания для выделения денег.</w:t>
            </w:r>
          </w:p>
        </w:tc>
      </w:tr>
      <w:tr w:rsidR="002C44DD" w:rsidRPr="00891BC9" w:rsidTr="00C2538B">
        <w:trPr>
          <w:trHeight w:val="2511"/>
        </w:trPr>
        <w:tc>
          <w:tcPr>
            <w:tcW w:w="567" w:type="dxa"/>
          </w:tcPr>
          <w:p w:rsidR="002C44DD" w:rsidRPr="00891BC9" w:rsidRDefault="002C44DD" w:rsidP="002C44DD">
            <w:pPr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91BC9" w:rsidRPr="00065783" w:rsidRDefault="00891BC9" w:rsidP="00891BC9">
            <w:pPr>
              <w:jc w:val="both"/>
              <w:rPr>
                <w:rFonts w:ascii="Times New Roman" w:hAnsi="Times New Roman" w:cs="Times New Roman"/>
              </w:rPr>
            </w:pPr>
            <w:r w:rsidRPr="00065783">
              <w:rPr>
                <w:rFonts w:ascii="Times New Roman" w:hAnsi="Times New Roman" w:cs="Times New Roman"/>
              </w:rPr>
              <w:t>Обеспечить надлежащее исполнение бюджетных полномочий главного распорядителя бюджетных средств, установленных БК РФ:</w:t>
            </w:r>
          </w:p>
          <w:p w:rsidR="002C44DD" w:rsidRPr="00891BC9" w:rsidRDefault="00891BC9" w:rsidP="00C25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5783">
              <w:rPr>
                <w:rFonts w:ascii="Times New Roman" w:hAnsi="Times New Roman" w:cs="Times New Roman"/>
              </w:rPr>
              <w:t xml:space="preserve">      2.1. Ведение бюджетной росписи ГРБС «</w:t>
            </w:r>
            <w:proofErr w:type="spellStart"/>
            <w:r w:rsidRPr="00065783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065783">
              <w:rPr>
                <w:rFonts w:ascii="Times New Roman" w:hAnsi="Times New Roman" w:cs="Times New Roman"/>
              </w:rPr>
              <w:t xml:space="preserve">» в 2022 году обеспечить в соответствии с порядком составления и ведении бюджетных росписей главных распорядителей бюджетных средств, утвержденным в соответствии со ст. 219.1 БК РФ.   </w:t>
            </w:r>
          </w:p>
        </w:tc>
        <w:tc>
          <w:tcPr>
            <w:tcW w:w="5245" w:type="dxa"/>
          </w:tcPr>
          <w:p w:rsidR="00065783" w:rsidRDefault="00065783" w:rsidP="00065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81451D" w:rsidRPr="00891BC9" w:rsidRDefault="00065783" w:rsidP="00065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в</w:t>
            </w:r>
            <w:r w:rsidRPr="00065783">
              <w:rPr>
                <w:rFonts w:ascii="Times New Roman" w:hAnsi="Times New Roman" w:cs="Times New Roman"/>
              </w:rPr>
              <w:t>едение бюджетной росписи ГРБС «</w:t>
            </w:r>
            <w:proofErr w:type="spellStart"/>
            <w:r w:rsidRPr="00065783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065783">
              <w:rPr>
                <w:rFonts w:ascii="Times New Roman" w:hAnsi="Times New Roman" w:cs="Times New Roman"/>
              </w:rPr>
              <w:t>» в 2022 году</w:t>
            </w:r>
            <w:r>
              <w:rPr>
                <w:rFonts w:ascii="Times New Roman" w:hAnsi="Times New Roman" w:cs="Times New Roman"/>
              </w:rPr>
              <w:t xml:space="preserve"> обеспечено в соответствии с Порядком составления и ведения бюджетных росписей главных распорядителей бюджетных средст</w:t>
            </w:r>
            <w:r w:rsidR="000A7C6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</w:t>
            </w:r>
            <w:proofErr w:type="spellStart"/>
            <w:r w:rsidR="000A7C65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="000A7C65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4DD" w:rsidRPr="00891BC9" w:rsidTr="0000347B">
        <w:tc>
          <w:tcPr>
            <w:tcW w:w="567" w:type="dxa"/>
          </w:tcPr>
          <w:p w:rsidR="002C44DD" w:rsidRPr="00891BC9" w:rsidRDefault="002C44D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91BC9" w:rsidRPr="00C2538B" w:rsidRDefault="00891BC9" w:rsidP="0089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2538B">
              <w:rPr>
                <w:rFonts w:ascii="Times New Roman" w:hAnsi="Times New Roman" w:cs="Times New Roman"/>
                <w:color w:val="000000" w:themeColor="text1"/>
              </w:rPr>
              <w:t xml:space="preserve">В 2022 году обеспечить исполнение </w:t>
            </w:r>
            <w:proofErr w:type="spellStart"/>
            <w:r w:rsidRPr="00C2538B">
              <w:rPr>
                <w:rFonts w:ascii="Times New Roman" w:hAnsi="Times New Roman" w:cs="Times New Roman"/>
                <w:color w:val="000000" w:themeColor="text1"/>
              </w:rPr>
              <w:t>Финуправлением</w:t>
            </w:r>
            <w:proofErr w:type="spellEnd"/>
            <w:r w:rsidRPr="00C2538B">
              <w:rPr>
                <w:rFonts w:ascii="Times New Roman" w:hAnsi="Times New Roman" w:cs="Times New Roman"/>
                <w:color w:val="000000" w:themeColor="text1"/>
              </w:rPr>
              <w:t xml:space="preserve"> полномочий по осуществлению внутреннего финансового аудита в соответствии со ст. 160.2-1 БК РФ и с </w:t>
            </w: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федеральными стандартами внутреннего финансового аудита:</w:t>
            </w:r>
          </w:p>
          <w:p w:rsidR="00891BC9" w:rsidRPr="00C2538B" w:rsidRDefault="00891BC9" w:rsidP="0089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3.1. В соответствии со ст. 160.2-1 БК РФ </w:t>
            </w:r>
            <w:r w:rsidRPr="00C2538B">
              <w:rPr>
                <w:rFonts w:ascii="Times New Roman" w:eastAsiaTheme="minorHAnsi" w:hAnsi="Times New Roman" w:cs="Times New Roman"/>
                <w:lang w:eastAsia="en-US"/>
              </w:rPr>
              <w:t>издать ведомственный (внутренний) акт, обеспечивающий осуществление внутреннего финансового аудита с соблюдением федеральных стандартов внутреннего финансового аудита.</w:t>
            </w:r>
          </w:p>
          <w:p w:rsidR="00C2538B" w:rsidRDefault="00891BC9" w:rsidP="0089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3.2. Утвердить план проведения внутреннего </w:t>
            </w: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финансового аудита на 2022 год.</w:t>
            </w:r>
          </w:p>
          <w:p w:rsidR="002C44DD" w:rsidRPr="00891BC9" w:rsidRDefault="00891BC9" w:rsidP="00C25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3.3.  Обеспечить в 2022 году осуществление внутреннего финансового аудита.</w:t>
            </w:r>
          </w:p>
        </w:tc>
        <w:tc>
          <w:tcPr>
            <w:tcW w:w="5245" w:type="dxa"/>
          </w:tcPr>
          <w:p w:rsidR="00C2538B" w:rsidRDefault="00C2538B" w:rsidP="00C25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C2538B" w:rsidRDefault="00C2538B" w:rsidP="00401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разрабатывается порядок осуществления внутреннего финансового аудита;</w:t>
            </w:r>
          </w:p>
          <w:p w:rsidR="00C2538B" w:rsidRDefault="00C2538B" w:rsidP="00C25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- составлен проект приказа об утверждении плана</w:t>
            </w: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проведения внутреннего финансового аудита на 2022 год.</w:t>
            </w:r>
          </w:p>
          <w:p w:rsidR="0040124E" w:rsidRPr="00C2538B" w:rsidRDefault="00C2538B" w:rsidP="00C25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По состоянию на 30.06.2022 года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обеспечено о</w:t>
            </w:r>
            <w:r w:rsidRPr="00C253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существление внутреннего финансового аудита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5C787D" w:rsidRPr="005C787D" w:rsidRDefault="005C787D" w:rsidP="005C7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87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C787D">
              <w:rPr>
                <w:rFonts w:ascii="Times New Roman" w:eastAsiaTheme="minorHAnsi" w:hAnsi="Times New Roman" w:cs="Times New Roman"/>
                <w:lang w:eastAsia="en-US"/>
              </w:rPr>
              <w:t>нести изменения в учетную политику:</w:t>
            </w:r>
          </w:p>
          <w:p w:rsidR="005C787D" w:rsidRPr="005C787D" w:rsidRDefault="005C787D" w:rsidP="005C7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C787D">
              <w:rPr>
                <w:rFonts w:ascii="Times New Roman" w:eastAsiaTheme="minorHAnsi" w:hAnsi="Times New Roman" w:cs="Times New Roman"/>
                <w:lang w:eastAsia="en-US"/>
              </w:rPr>
              <w:t xml:space="preserve">      -  в части установления перечня документов, которые составляются в виде электронного документа;</w:t>
            </w:r>
          </w:p>
          <w:p w:rsidR="00CA7918" w:rsidRPr="00891BC9" w:rsidRDefault="005C787D" w:rsidP="005C78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C787D">
              <w:rPr>
                <w:rFonts w:ascii="Times New Roman" w:eastAsiaTheme="minorHAnsi" w:hAnsi="Times New Roman" w:cs="Times New Roman"/>
                <w:lang w:eastAsia="en-US"/>
              </w:rPr>
              <w:t xml:space="preserve">       - в части установления перечня документов, которые составляются на бумажном носителе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245" w:type="dxa"/>
          </w:tcPr>
          <w:p w:rsidR="005C787D" w:rsidRDefault="005C787D" w:rsidP="005C7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5C787D" w:rsidRDefault="005C787D" w:rsidP="005C7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5C787D">
              <w:rPr>
                <w:rFonts w:ascii="Times New Roman" w:eastAsiaTheme="minorHAnsi" w:hAnsi="Times New Roman" w:cs="Times New Roman"/>
                <w:lang w:eastAsia="en-US"/>
              </w:rPr>
              <w:t>нес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ены изменения в учетную политику.</w:t>
            </w:r>
          </w:p>
          <w:p w:rsidR="00CA7918" w:rsidRPr="00891BC9" w:rsidRDefault="005C787D" w:rsidP="005C7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КСП АМО предоставлена копия приказа МКУ «ЦБУ» «О внесении изменений в приказ об утверждении учетной политики».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CC4292" w:rsidRPr="00CC4292" w:rsidRDefault="00CC4292" w:rsidP="00CC429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4292">
              <w:rPr>
                <w:rFonts w:ascii="Times New Roman" w:eastAsiaTheme="minorHAnsi" w:hAnsi="Times New Roman" w:cs="Times New Roman"/>
                <w:lang w:eastAsia="en-US"/>
              </w:rPr>
              <w:t xml:space="preserve">Составление годовой бюджетной отчетности обеспечить в соответствии с действующим законодательством (Инструкцией № 191н). </w:t>
            </w:r>
          </w:p>
          <w:p w:rsidR="00CC4292" w:rsidRPr="00CC4292" w:rsidRDefault="00CC4292" w:rsidP="00CC429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4292">
              <w:rPr>
                <w:rFonts w:ascii="Times New Roman" w:hAnsi="Times New Roman" w:cs="Times New Roman"/>
              </w:rPr>
              <w:t xml:space="preserve">       Принять меры по недопущению в дальнейшем </w:t>
            </w:r>
            <w:r w:rsidRPr="00CC4292">
              <w:rPr>
                <w:rFonts w:ascii="Times New Roman" w:eastAsiaTheme="minorHAnsi" w:hAnsi="Times New Roman" w:cs="Times New Roman"/>
                <w:lang w:eastAsia="en-US"/>
              </w:rPr>
              <w:t>нарушений, ошибок при составлении годовой бюджетной отчетности.</w:t>
            </w:r>
          </w:p>
          <w:p w:rsidR="00CA7918" w:rsidRPr="00891BC9" w:rsidRDefault="00CC4292" w:rsidP="00B376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4292">
              <w:rPr>
                <w:rFonts w:ascii="Times New Roman" w:eastAsiaTheme="minorHAnsi" w:hAnsi="Times New Roman" w:cs="Times New Roman"/>
                <w:lang w:eastAsia="en-US"/>
              </w:rPr>
              <w:t xml:space="preserve">       </w:t>
            </w:r>
            <w:r w:rsidRPr="00CC4292">
              <w:rPr>
                <w:rFonts w:ascii="Times New Roman" w:hAnsi="Times New Roman" w:cs="Times New Roman"/>
              </w:rPr>
              <w:t xml:space="preserve"> Обсудить со специалистами МКУ «ЦБУ» указанные в акте внешней проверки бюджетной отчетности нарушения и недостатки, с целью недопущения их вновь,  учесть их при формировании отчетности за 2022 год.</w:t>
            </w:r>
          </w:p>
        </w:tc>
        <w:tc>
          <w:tcPr>
            <w:tcW w:w="5245" w:type="dxa"/>
          </w:tcPr>
          <w:p w:rsidR="00CC4292" w:rsidRDefault="00CC4292" w:rsidP="00CC4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CA7918" w:rsidRPr="00891BC9" w:rsidRDefault="00CC4292" w:rsidP="00CC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проведено совещание </w:t>
            </w:r>
            <w:r w:rsidRPr="00CC4292">
              <w:rPr>
                <w:rFonts w:ascii="Times New Roman" w:hAnsi="Times New Roman" w:cs="Times New Roman"/>
              </w:rPr>
              <w:t>со специалистами МКУ «ЦБУ»</w:t>
            </w:r>
            <w:r w:rsidR="00B3763E">
              <w:rPr>
                <w:rFonts w:ascii="Times New Roman" w:hAnsi="Times New Roman" w:cs="Times New Roman"/>
              </w:rPr>
              <w:t>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CA7918" w:rsidRPr="00B3763E" w:rsidRDefault="00B3763E" w:rsidP="008145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3763E">
              <w:rPr>
                <w:rFonts w:ascii="Times New Roman" w:eastAsiaTheme="minorHAnsi" w:hAnsi="Times New Roman" w:cs="Times New Roman"/>
                <w:lang w:eastAsia="en-US"/>
              </w:rPr>
              <w:t>Принять меры  и обеспечить ведение реестра расходных обязательств АМО  в 2022 году в соответствии со ст. 87 БК РФ, постановлением Администрации АМО от 02.07.2021 года № 125 «Об утверждении порядка ведения реестра расходных обязательств АМО»  в части заполнения сведений о законах и иных нормативных правовых актах, устанавливающих правовые основания для принятия расходных обязательств АМО.</w:t>
            </w:r>
            <w:proofErr w:type="gramEnd"/>
            <w:r w:rsidRPr="00B3763E">
              <w:rPr>
                <w:rFonts w:ascii="Times New Roman" w:eastAsiaTheme="minorHAnsi" w:hAnsi="Times New Roman" w:cs="Times New Roman"/>
                <w:lang w:eastAsia="en-US"/>
              </w:rPr>
              <w:t xml:space="preserve"> Принять меры к повышению качества формирования реестра расходных обязательств.        </w:t>
            </w:r>
          </w:p>
        </w:tc>
        <w:tc>
          <w:tcPr>
            <w:tcW w:w="5245" w:type="dxa"/>
          </w:tcPr>
          <w:p w:rsidR="00B3763E" w:rsidRDefault="00B3763E" w:rsidP="00B37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CE3CBD" w:rsidRPr="00891BC9" w:rsidRDefault="00B3763E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работа по повышению качества формирования и ведения реестра расходных обязательств.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CA7918" w:rsidRPr="00891BC9" w:rsidRDefault="00B3763E" w:rsidP="00B376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3763E">
              <w:rPr>
                <w:rFonts w:ascii="Times New Roman" w:eastAsiaTheme="minorHAnsi" w:hAnsi="Times New Roman" w:cs="Times New Roman"/>
                <w:lang w:eastAsia="en-US"/>
              </w:rPr>
              <w:t>Принять меры  и обеспечить формирование и ведение фрагмента реестра расходных обязательств по ГРБС «</w:t>
            </w:r>
            <w:proofErr w:type="spellStart"/>
            <w:r w:rsidRPr="00B3763E">
              <w:rPr>
                <w:rFonts w:ascii="Times New Roman" w:eastAsiaTheme="minorHAnsi" w:hAnsi="Times New Roman" w:cs="Times New Roman"/>
                <w:lang w:eastAsia="en-US"/>
              </w:rPr>
              <w:t>Финуправление</w:t>
            </w:r>
            <w:proofErr w:type="spellEnd"/>
            <w:r w:rsidRPr="00B3763E">
              <w:rPr>
                <w:rFonts w:ascii="Times New Roman" w:eastAsiaTheme="minorHAnsi" w:hAnsi="Times New Roman" w:cs="Times New Roman"/>
                <w:lang w:eastAsia="en-US"/>
              </w:rPr>
              <w:t xml:space="preserve">»  в 2022 году в соответствии со ст. 158 БК РФ, постановлением Администрации АМО от 02.07.2021 года № 125 «Об утверждении порядка ведения реестра расходных обязательств АМО»  в части заполнения сведений о законах и иных нормативных правовых актах, устанавливающих правовые основания для принятия расходных обязательств АМО. </w:t>
            </w:r>
            <w:proofErr w:type="gramEnd"/>
          </w:p>
        </w:tc>
        <w:tc>
          <w:tcPr>
            <w:tcW w:w="5245" w:type="dxa"/>
          </w:tcPr>
          <w:p w:rsidR="00B3763E" w:rsidRDefault="00B3763E" w:rsidP="00B37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8D32B9" w:rsidRPr="00891BC9" w:rsidRDefault="00B3763E" w:rsidP="00B3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работа по формированию и ведению реестра расходных обязательств.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CA7918" w:rsidRPr="00891BC9" w:rsidRDefault="00B3763E" w:rsidP="00B376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3763E">
              <w:rPr>
                <w:rFonts w:ascii="Times New Roman" w:hAnsi="Times New Roman" w:cs="Times New Roman"/>
                <w:lang w:eastAsia="en-US"/>
              </w:rPr>
              <w:t xml:space="preserve">Принять меры по сокращению просроченной дебиторской задолженности, обеспечить со стороны </w:t>
            </w:r>
            <w:proofErr w:type="spellStart"/>
            <w:r w:rsidRPr="00B3763E">
              <w:rPr>
                <w:rFonts w:ascii="Times New Roman" w:hAnsi="Times New Roman" w:cs="Times New Roman"/>
                <w:lang w:eastAsia="en-US"/>
              </w:rPr>
              <w:t>Финуправления</w:t>
            </w:r>
            <w:proofErr w:type="spellEnd"/>
            <w:r w:rsidRPr="00B37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B3763E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B3763E">
              <w:rPr>
                <w:rFonts w:ascii="Times New Roman" w:hAnsi="Times New Roman" w:cs="Times New Roman"/>
                <w:lang w:eastAsia="en-US"/>
              </w:rPr>
              <w:t xml:space="preserve"> ее сокращением.</w:t>
            </w:r>
          </w:p>
        </w:tc>
        <w:tc>
          <w:tcPr>
            <w:tcW w:w="5245" w:type="dxa"/>
          </w:tcPr>
          <w:p w:rsidR="000850B0" w:rsidRDefault="000850B0" w:rsidP="00085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29.06.2022 года № 88: </w:t>
            </w:r>
          </w:p>
          <w:p w:rsidR="00CA7918" w:rsidRDefault="000850B0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проведено совещание с МКУ «ЦБУ» и руководителями структурных подразделений администрации АМО, указано им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0850B0" w:rsidRDefault="000850B0" w:rsidP="0008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ежемесячное проведение мониторинга задолженности;</w:t>
            </w:r>
          </w:p>
          <w:p w:rsidR="000850B0" w:rsidRDefault="000850B0" w:rsidP="0008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ежемесячная сверка расчетов с поставщиками и подрядчиками;</w:t>
            </w:r>
          </w:p>
          <w:p w:rsidR="000850B0" w:rsidRDefault="000850B0" w:rsidP="00C4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анализ причин образов</w:t>
            </w:r>
            <w:r w:rsidR="00C46CDA">
              <w:rPr>
                <w:rFonts w:ascii="Times New Roman" w:hAnsi="Times New Roman" w:cs="Times New Roman"/>
              </w:rPr>
              <w:t>ания просроченной задолженности.</w:t>
            </w:r>
          </w:p>
          <w:p w:rsidR="00EC4FB8" w:rsidRPr="00891BC9" w:rsidRDefault="00C46CDA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проведения совещания не </w:t>
            </w:r>
            <w:r w:rsidR="001E75C4">
              <w:rPr>
                <w:rFonts w:ascii="Times New Roman" w:hAnsi="Times New Roman" w:cs="Times New Roman"/>
              </w:rPr>
              <w:t>велся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C46CDA" w:rsidRPr="00C46CDA" w:rsidRDefault="00C46CDA" w:rsidP="00C46CDA">
            <w:pPr>
              <w:jc w:val="both"/>
              <w:rPr>
                <w:rFonts w:ascii="Times New Roman" w:hAnsi="Times New Roman" w:cs="Times New Roman"/>
              </w:rPr>
            </w:pPr>
            <w:r w:rsidRPr="00C46CDA">
              <w:rPr>
                <w:rFonts w:ascii="Times New Roman" w:hAnsi="Times New Roman" w:cs="Times New Roman"/>
              </w:rPr>
              <w:t xml:space="preserve">Усилить контроль и принять меры для </w:t>
            </w:r>
            <w:r w:rsidRPr="00C46CDA">
              <w:rPr>
                <w:rFonts w:ascii="Times New Roman" w:hAnsi="Times New Roman" w:cs="Times New Roman"/>
              </w:rPr>
              <w:lastRenderedPageBreak/>
              <w:t xml:space="preserve">минимизации объемов денежных средств бюджета АМО, направляемых на неэффективные расходы, в том числе на погашение и оплату пеней, штрафов. </w:t>
            </w:r>
          </w:p>
          <w:p w:rsidR="00CA7918" w:rsidRPr="00891BC9" w:rsidRDefault="00CA7918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C46CDA" w:rsidRDefault="00C46CDA" w:rsidP="00C46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Согласно информации из письма </w:t>
            </w:r>
            <w:proofErr w:type="spellStart"/>
            <w:r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29.06.2022 года № 88: </w:t>
            </w:r>
          </w:p>
          <w:p w:rsidR="00C46CDA" w:rsidRDefault="00C46CDA" w:rsidP="00C46C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проведено совещание с МКУ «ЦБУ» и руководителями структурных подразделений администрации АМО, указано им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C4FB8" w:rsidRDefault="00C46CDA" w:rsidP="00EC4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усиление контроля и принятие </w:t>
            </w:r>
            <w:r w:rsidR="00EC4FB8">
              <w:rPr>
                <w:rFonts w:ascii="Times New Roman" w:hAnsi="Times New Roman" w:cs="Times New Roman"/>
              </w:rPr>
              <w:t xml:space="preserve">мер для минимизации объема </w:t>
            </w:r>
            <w:r w:rsidR="00EC4FB8" w:rsidRPr="00C46CDA">
              <w:rPr>
                <w:rFonts w:ascii="Times New Roman" w:hAnsi="Times New Roman" w:cs="Times New Roman"/>
              </w:rPr>
              <w:t xml:space="preserve">денежных средств бюджета АМО, направляемых на неэффективные расходы, в том числе на погашение и оплату пеней, штрафов. </w:t>
            </w:r>
          </w:p>
          <w:p w:rsidR="00EC4FB8" w:rsidRPr="00C46CDA" w:rsidRDefault="00EC4FB8" w:rsidP="00EC4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проведения совещания </w:t>
            </w:r>
            <w:r w:rsidR="001E75C4">
              <w:rPr>
                <w:rFonts w:ascii="Times New Roman" w:hAnsi="Times New Roman" w:cs="Times New Roman"/>
              </w:rPr>
              <w:t>не велся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6FE8" w:rsidRPr="00891BC9" w:rsidRDefault="00EC4FB8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предоставлена информация о перечне прин</w:t>
            </w:r>
            <w:r w:rsidR="001E75C4">
              <w:rPr>
                <w:rFonts w:ascii="Times New Roman" w:hAnsi="Times New Roman" w:cs="Times New Roman"/>
              </w:rPr>
              <w:t>ят</w:t>
            </w:r>
            <w:r>
              <w:rPr>
                <w:rFonts w:ascii="Times New Roman" w:hAnsi="Times New Roman" w:cs="Times New Roman"/>
              </w:rPr>
              <w:t>ых мер.</w:t>
            </w:r>
          </w:p>
        </w:tc>
      </w:tr>
      <w:tr w:rsidR="00CA7918" w:rsidRPr="00891BC9" w:rsidTr="0000347B">
        <w:tc>
          <w:tcPr>
            <w:tcW w:w="567" w:type="dxa"/>
          </w:tcPr>
          <w:p w:rsidR="00CA7918" w:rsidRPr="00891BC9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1BC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20" w:type="dxa"/>
          </w:tcPr>
          <w:p w:rsidR="00CA7918" w:rsidRPr="00891BC9" w:rsidRDefault="00EC4FB8" w:rsidP="00EC4F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4FB8">
              <w:rPr>
                <w:rFonts w:ascii="Times New Roman" w:hAnsi="Times New Roman" w:cs="Times New Roman"/>
              </w:rPr>
              <w:t xml:space="preserve">Привлечь к дисциплинарной ответственности должностных лиц, допустивших нарушения при составлении годовой бюджетной отчетности за 2021 год, искажение бюджетной отчетности за 2021 год, нарушения при ведении реестра расходных обязательств, при формировании и ведении бюджетных смет. </w:t>
            </w:r>
          </w:p>
        </w:tc>
        <w:tc>
          <w:tcPr>
            <w:tcW w:w="5245" w:type="dxa"/>
          </w:tcPr>
          <w:p w:rsidR="00E41CE0" w:rsidRPr="00891BC9" w:rsidRDefault="001E75C4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 лицам объявлено замечание в устной форме.</w:t>
            </w:r>
          </w:p>
        </w:tc>
      </w:tr>
    </w:tbl>
    <w:p w:rsidR="00D14266" w:rsidRPr="00891BC9" w:rsidRDefault="00D14266">
      <w:pPr>
        <w:spacing w:after="0" w:line="240" w:lineRule="auto"/>
        <w:rPr>
          <w:rFonts w:ascii="Times New Roman" w:hAnsi="Times New Roman" w:cs="Times New Roman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Тиунова</w:t>
      </w:r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32C57"/>
    <w:rsid w:val="00065783"/>
    <w:rsid w:val="000850B0"/>
    <w:rsid w:val="000A7C65"/>
    <w:rsid w:val="000C18B1"/>
    <w:rsid w:val="000C2E9D"/>
    <w:rsid w:val="000E2085"/>
    <w:rsid w:val="000E5C40"/>
    <w:rsid w:val="00102DCF"/>
    <w:rsid w:val="00135623"/>
    <w:rsid w:val="00157D26"/>
    <w:rsid w:val="001A3635"/>
    <w:rsid w:val="001C085C"/>
    <w:rsid w:val="001C41A0"/>
    <w:rsid w:val="001C49C2"/>
    <w:rsid w:val="001E75C4"/>
    <w:rsid w:val="001F5AAF"/>
    <w:rsid w:val="00202932"/>
    <w:rsid w:val="0020313A"/>
    <w:rsid w:val="00205018"/>
    <w:rsid w:val="00214963"/>
    <w:rsid w:val="0022742E"/>
    <w:rsid w:val="00245FC7"/>
    <w:rsid w:val="00293674"/>
    <w:rsid w:val="002B6E3E"/>
    <w:rsid w:val="002C3E93"/>
    <w:rsid w:val="002C44DD"/>
    <w:rsid w:val="00302040"/>
    <w:rsid w:val="00304C32"/>
    <w:rsid w:val="003066F5"/>
    <w:rsid w:val="00310DB0"/>
    <w:rsid w:val="0033399C"/>
    <w:rsid w:val="003612BF"/>
    <w:rsid w:val="003B5C14"/>
    <w:rsid w:val="003D732E"/>
    <w:rsid w:val="003E75D9"/>
    <w:rsid w:val="003E77C4"/>
    <w:rsid w:val="003F628E"/>
    <w:rsid w:val="0040124E"/>
    <w:rsid w:val="00404E3C"/>
    <w:rsid w:val="00442EFB"/>
    <w:rsid w:val="00443BE1"/>
    <w:rsid w:val="00481420"/>
    <w:rsid w:val="004C181C"/>
    <w:rsid w:val="0053195F"/>
    <w:rsid w:val="0055269B"/>
    <w:rsid w:val="00561517"/>
    <w:rsid w:val="005750ED"/>
    <w:rsid w:val="00591789"/>
    <w:rsid w:val="005A2A6C"/>
    <w:rsid w:val="005B33FA"/>
    <w:rsid w:val="005C787D"/>
    <w:rsid w:val="0060394F"/>
    <w:rsid w:val="0062279C"/>
    <w:rsid w:val="0065286F"/>
    <w:rsid w:val="00666E30"/>
    <w:rsid w:val="006A5C77"/>
    <w:rsid w:val="006A638A"/>
    <w:rsid w:val="006B2844"/>
    <w:rsid w:val="00713878"/>
    <w:rsid w:val="00733543"/>
    <w:rsid w:val="0079180F"/>
    <w:rsid w:val="0079761B"/>
    <w:rsid w:val="007B2159"/>
    <w:rsid w:val="007B339F"/>
    <w:rsid w:val="007D5F37"/>
    <w:rsid w:val="007D6FD2"/>
    <w:rsid w:val="007F4DE4"/>
    <w:rsid w:val="0081451D"/>
    <w:rsid w:val="00835D6D"/>
    <w:rsid w:val="00862C07"/>
    <w:rsid w:val="0086369E"/>
    <w:rsid w:val="00873627"/>
    <w:rsid w:val="00883208"/>
    <w:rsid w:val="008836BE"/>
    <w:rsid w:val="00891BC9"/>
    <w:rsid w:val="008D32B9"/>
    <w:rsid w:val="008E77C4"/>
    <w:rsid w:val="008F32F6"/>
    <w:rsid w:val="00907F40"/>
    <w:rsid w:val="00911140"/>
    <w:rsid w:val="00913418"/>
    <w:rsid w:val="009477D3"/>
    <w:rsid w:val="00981F8E"/>
    <w:rsid w:val="00991374"/>
    <w:rsid w:val="00995F24"/>
    <w:rsid w:val="009B4180"/>
    <w:rsid w:val="009B53E6"/>
    <w:rsid w:val="009E5475"/>
    <w:rsid w:val="00A0477C"/>
    <w:rsid w:val="00A17942"/>
    <w:rsid w:val="00A45E59"/>
    <w:rsid w:val="00A600ED"/>
    <w:rsid w:val="00A96DFD"/>
    <w:rsid w:val="00AE14BA"/>
    <w:rsid w:val="00AF1A7F"/>
    <w:rsid w:val="00B13162"/>
    <w:rsid w:val="00B368BF"/>
    <w:rsid w:val="00B3763E"/>
    <w:rsid w:val="00B410A0"/>
    <w:rsid w:val="00B53C0A"/>
    <w:rsid w:val="00BA602F"/>
    <w:rsid w:val="00BE1FBE"/>
    <w:rsid w:val="00BE3A66"/>
    <w:rsid w:val="00BE487F"/>
    <w:rsid w:val="00C2538B"/>
    <w:rsid w:val="00C311C5"/>
    <w:rsid w:val="00C314C9"/>
    <w:rsid w:val="00C403A6"/>
    <w:rsid w:val="00C46CDA"/>
    <w:rsid w:val="00C80474"/>
    <w:rsid w:val="00C8217F"/>
    <w:rsid w:val="00CA7918"/>
    <w:rsid w:val="00CB38A3"/>
    <w:rsid w:val="00CC4292"/>
    <w:rsid w:val="00CE3CBD"/>
    <w:rsid w:val="00D02F3E"/>
    <w:rsid w:val="00D109D7"/>
    <w:rsid w:val="00D14266"/>
    <w:rsid w:val="00D15492"/>
    <w:rsid w:val="00D2209D"/>
    <w:rsid w:val="00D37824"/>
    <w:rsid w:val="00DB7091"/>
    <w:rsid w:val="00DC3E97"/>
    <w:rsid w:val="00DF09FA"/>
    <w:rsid w:val="00DF6FE8"/>
    <w:rsid w:val="00E2531F"/>
    <w:rsid w:val="00E30F34"/>
    <w:rsid w:val="00E41CE0"/>
    <w:rsid w:val="00E52058"/>
    <w:rsid w:val="00EB0071"/>
    <w:rsid w:val="00EB1D42"/>
    <w:rsid w:val="00EB4E60"/>
    <w:rsid w:val="00EC4FB8"/>
    <w:rsid w:val="00ED2E60"/>
    <w:rsid w:val="00EF004A"/>
    <w:rsid w:val="00EF0D3A"/>
    <w:rsid w:val="00EF5AAC"/>
    <w:rsid w:val="00F0000C"/>
    <w:rsid w:val="00F145AD"/>
    <w:rsid w:val="00F412A9"/>
    <w:rsid w:val="00F53476"/>
    <w:rsid w:val="00F54D83"/>
    <w:rsid w:val="00F82269"/>
    <w:rsid w:val="00F8371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D1D0-90E6-4D86-AD92-8EBE21A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2022-07-01T03:52:00Z</cp:lastPrinted>
  <dcterms:created xsi:type="dcterms:W3CDTF">2023-07-14T09:49:00Z</dcterms:created>
  <dcterms:modified xsi:type="dcterms:W3CDTF">2023-07-14T09:49:00Z</dcterms:modified>
</cp:coreProperties>
</file>