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51" w:rsidRPr="004E0B51" w:rsidRDefault="004E0B51" w:rsidP="004E0B51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9"/>
      <w:bookmarkEnd w:id="0"/>
      <w:r w:rsidRPr="004E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E0B51" w:rsidRDefault="004E0B51" w:rsidP="004E0B51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ИСПОЛЬЗОВАНИЯ БЮДЖЕТНЫХ АССИГНОВАНИЙ МУНИЦИПАЛЬНОГО ДОРОЖНОГО ФОНДА АЛЕКСАНДРОВСКОГО МУНИЦИПАЛЬНОГО ОКРУГА</w:t>
      </w:r>
    </w:p>
    <w:p w:rsidR="004E0B51" w:rsidRDefault="004E0B51" w:rsidP="004E0B51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E5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принят </w:t>
      </w:r>
      <w:proofErr w:type="spellStart"/>
      <w:r w:rsidR="007E5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</w:t>
      </w:r>
      <w:proofErr w:type="spellEnd"/>
      <w:r w:rsidR="007E5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E0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Думы от 31.10.2019 № 22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4E0B51" w:rsidRPr="004E0B51" w:rsidRDefault="004E0B51" w:rsidP="004E0B51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внесены изм</w:t>
      </w:r>
      <w:r w:rsidR="00C77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Думы от 28.05.2020 № 102</w:t>
      </w:r>
      <w:r w:rsidRPr="004E0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E0B51" w:rsidRPr="004E0B51" w:rsidRDefault="004E0B51" w:rsidP="004E0B51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51" w:rsidRPr="004E0B51" w:rsidRDefault="004E0B51" w:rsidP="004E0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E0B51" w:rsidRPr="004E0B51" w:rsidRDefault="004E0B51" w:rsidP="004E0B5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устанавливает правила формирования</w:t>
      </w:r>
      <w:r w:rsidRPr="004E0B51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Pr="004E0B51">
        <w:rPr>
          <w:rFonts w:ascii="Times New Roman" w:eastAsia="Calibri" w:hAnsi="Times New Roman" w:cs="Times New Roman"/>
          <w:sz w:val="28"/>
          <w:szCs w:val="28"/>
          <w:lang w:eastAsia="ru-RU"/>
        </w:rPr>
        <w:t>и использования бюджетных ассигнований муниципального дорожного фонда Александровского муниципального округа.</w:t>
      </w:r>
    </w:p>
    <w:p w:rsidR="004E0B51" w:rsidRPr="004E0B51" w:rsidRDefault="004E0B51" w:rsidP="004E0B5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9" w:firstLine="5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дорожный фонд Александровского муниципального округа (далее – муниципальный дорожный фонд) - это часть средств бюджета Александровского муниципального округа,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Александровского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в границах Александровского муниципального округа.</w:t>
      </w:r>
    </w:p>
    <w:p w:rsidR="004E0B51" w:rsidRPr="004E0B51" w:rsidRDefault="004E0B51" w:rsidP="004E0B51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Средства муниципального дорожного фонда имеют целевое назначение и не могут быть использованы на цели, не соответствующие их назначению.</w:t>
      </w:r>
    </w:p>
    <w:p w:rsidR="004E0B51" w:rsidRPr="004E0B51" w:rsidRDefault="004E0B51" w:rsidP="004E0B51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51" w:rsidRPr="004E0B51" w:rsidRDefault="004E0B51" w:rsidP="004E0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формирования муниципального дорожного фонда</w:t>
      </w:r>
    </w:p>
    <w:p w:rsidR="004E0B51" w:rsidRPr="004E0B51" w:rsidRDefault="004E0B51" w:rsidP="004E0B51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7"/>
      <w:bookmarkEnd w:id="1"/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Объем бюджетных ассигнований муниципального дорожного фонда утверждается решением Думы Александровского муниципального округа о бюджете Александровского муниципального округа на очередной финансовый год и плановый период в размере не менее прогнозируемого объема доходов бюджета Александровского муниципального округа от:</w:t>
      </w:r>
    </w:p>
    <w:p w:rsidR="004E0B51" w:rsidRPr="004E0B51" w:rsidRDefault="004E0B51" w:rsidP="004E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бюджет Александровского муниципального округа;</w:t>
      </w:r>
    </w:p>
    <w:p w:rsidR="004E0B51" w:rsidRPr="004E0B51" w:rsidRDefault="004E0B51" w:rsidP="004E0B5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налога;</w:t>
      </w:r>
    </w:p>
    <w:p w:rsidR="004E0B51" w:rsidRPr="004E0B51" w:rsidRDefault="004E0B51" w:rsidP="004E0B5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 и (или) крупногабаритных грузов;</w:t>
      </w:r>
    </w:p>
    <w:p w:rsidR="004E0B51" w:rsidRPr="004E0B51" w:rsidRDefault="004E0B51" w:rsidP="004E0B5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 денежных взысканий (штрафов) за неисполнение (ненадлежащее исполнение) муниципальных контрактов, заключаемых на осуществление дорожной деятельности в отношении автомобильных дорог общего пользования местного значения, финансовое обеспечение которых осуществляется за счет муниципального дорожного фонда;</w:t>
      </w:r>
    </w:p>
    <w:p w:rsidR="004E0B51" w:rsidRPr="004E0B51" w:rsidRDefault="004E0B51" w:rsidP="004E0B5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безвозмездных поступлений в бюджет Александровского муниципального округа из бюджетов бюджетной системы Российской Федерации на финансовое обеспечение дорожной деятельности в отношении дорог общего пользования </w:t>
      </w:r>
      <w:r w:rsidRPr="004E0B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Александровского муниципального округа;</w:t>
      </w:r>
    </w:p>
    <w:p w:rsidR="00C77FD9" w:rsidRDefault="004E0B51" w:rsidP="004E0B5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Calibri" w:hAnsi="Times New Roman" w:cs="Times New Roman"/>
          <w:sz w:val="28"/>
          <w:szCs w:val="28"/>
          <w:lang w:eastAsia="ru-RU"/>
        </w:rPr>
        <w:t>безвозмездных поступлений в бюджет Александровского муниципального округа от физических и юридических лиц на финансовое обеспечение дорожной деятельности, в том числе добровольных пожертвований</w:t>
      </w:r>
      <w:r w:rsidR="00C77FD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7FD9" w:rsidRPr="00C77FD9" w:rsidRDefault="00C77FD9" w:rsidP="00C77F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FD9">
        <w:rPr>
          <w:rFonts w:ascii="Times New Roman" w:eastAsia="Calibri" w:hAnsi="Times New Roman" w:cs="Times New Roman"/>
          <w:sz w:val="28"/>
          <w:szCs w:val="28"/>
          <w:lang w:eastAsia="ru-RU"/>
        </w:rPr>
        <w:t>дотации на выравнивание бюджетной обеспеченности муниципальных районов, муниципальных округов, городских округов, в размере не более 3,5% от общего объема дотации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77F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(абзац дополнен </w:t>
      </w:r>
      <w:proofErr w:type="spellStart"/>
      <w:r w:rsidRPr="00C77F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</w:t>
      </w:r>
      <w:proofErr w:type="spellEnd"/>
      <w:r w:rsidRPr="00C77F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Думы от 28.05.2020 № 102)</w:t>
      </w:r>
      <w:r w:rsidRPr="00C77F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E0B51" w:rsidRPr="004E0B51" w:rsidRDefault="00C77FD9" w:rsidP="00C77F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FD9">
        <w:rPr>
          <w:rFonts w:ascii="Times New Roman" w:eastAsia="Calibri" w:hAnsi="Times New Roman" w:cs="Times New Roman"/>
          <w:sz w:val="28"/>
          <w:szCs w:val="28"/>
          <w:lang w:eastAsia="ru-RU"/>
        </w:rPr>
        <w:t>Конкретный объем дотации на выравнивание бюджетной обеспеченности муниципальных районов, муниципальных округов, городских округов, направляемой на формирование дорожного фонда, определяется ежегодно решением Думы Александровского муниципального округа о бюджете Александровского муниципального округа на очередной финансовый год и плановый период</w:t>
      </w:r>
      <w:r w:rsidR="004E0B51" w:rsidRPr="00C77F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C77FD9">
        <w:rPr>
          <w:i/>
        </w:rPr>
        <w:t xml:space="preserve"> </w:t>
      </w:r>
      <w:r w:rsidRPr="00C77F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(абзац дополнен </w:t>
      </w:r>
      <w:proofErr w:type="spellStart"/>
      <w:r w:rsidRPr="00C77F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</w:t>
      </w:r>
      <w:proofErr w:type="spellEnd"/>
      <w:r w:rsidRPr="00C77F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Думы от 28.05.2020 № 102).</w:t>
      </w:r>
      <w:bookmarkStart w:id="2" w:name="_GoBack"/>
      <w:bookmarkEnd w:id="2"/>
    </w:p>
    <w:p w:rsidR="004E0B51" w:rsidRPr="004E0B51" w:rsidRDefault="004E0B51" w:rsidP="004E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Объем бюджетных ассигнований муниципального дорожного фонда:</w:t>
      </w:r>
    </w:p>
    <w:p w:rsidR="004E0B51" w:rsidRPr="004E0B51" w:rsidRDefault="004E0B51" w:rsidP="004E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прогнозировавшимся</w:t>
      </w:r>
      <w:proofErr w:type="spellEnd"/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доходов бюджета Александровского муниципального округа, учитываемых при формировании муниципального дорожного фонда;</w:t>
      </w:r>
    </w:p>
    <w:p w:rsidR="004E0B51" w:rsidRPr="004E0B51" w:rsidRDefault="004E0B51" w:rsidP="004E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прогнозировавшимся</w:t>
      </w:r>
      <w:proofErr w:type="spellEnd"/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доходов бюджета Александровского муниципального округа, учитываемых при формировании муниципального дорожного фонда.</w:t>
      </w:r>
    </w:p>
    <w:p w:rsidR="004E0B51" w:rsidRPr="004E0B51" w:rsidRDefault="004E0B51" w:rsidP="004E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Объем бюджетных ассигнований муниципального дорожного фонда может быть увеличен для обеспечения соответствующего уровня </w:t>
      </w:r>
      <w:proofErr w:type="spellStart"/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выделения дополнительных средств из бюджета Пермского края на реализацию мероприятий в сфере дорожной деятельности.</w:t>
      </w:r>
    </w:p>
    <w:p w:rsidR="004E0B51" w:rsidRPr="004E0B51" w:rsidRDefault="004E0B51" w:rsidP="004E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4E0B51" w:rsidRPr="004E0B51" w:rsidRDefault="004E0B51" w:rsidP="004E0B51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51" w:rsidRPr="004E0B51" w:rsidRDefault="004E0B51" w:rsidP="004E0B5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использования средств муниципального </w:t>
      </w:r>
    </w:p>
    <w:p w:rsidR="004E0B51" w:rsidRPr="004E0B51" w:rsidRDefault="004E0B51" w:rsidP="004E0B5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дорожного фонда</w:t>
      </w:r>
    </w:p>
    <w:p w:rsidR="004E0B51" w:rsidRPr="004E0B51" w:rsidRDefault="004E0B51" w:rsidP="004E0B5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Средства муниципального дорожного фонда направляются на осуществление дорожной деятельности в отношении автомобильных дорог общего пользования местного значения в границах Александровского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в границах Александровского муниципального округа.</w:t>
      </w:r>
    </w:p>
    <w:p w:rsidR="004E0B51" w:rsidRPr="004E0B51" w:rsidRDefault="004E0B51" w:rsidP="004E0B5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Распределение бюджетных ассигнований муниципального дорожного фонда осуществляется по следующим направлениям расходов:</w:t>
      </w:r>
    </w:p>
    <w:p w:rsidR="004E0B51" w:rsidRPr="004E0B51" w:rsidRDefault="004E0B51" w:rsidP="004E0B5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строительство и реконструкция, в том числе проектирование, муниципальных автомобильных дорог общего пользования местного значения и искусственных сооружений на них;</w:t>
      </w:r>
    </w:p>
    <w:p w:rsidR="004E0B51" w:rsidRPr="004E0B51" w:rsidRDefault="004E0B51" w:rsidP="004E0B51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выполнение работ по капитальному ремонту и ремонту муниципальных автомобильных дорог общего пользования местного значения и искусственных сооружений на них;</w:t>
      </w:r>
    </w:p>
    <w:p w:rsidR="00540A0D" w:rsidRDefault="00540A0D"/>
    <w:sectPr w:rsidR="00540A0D" w:rsidSect="004E0B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C3D55"/>
    <w:multiLevelType w:val="multilevel"/>
    <w:tmpl w:val="7D6C0EB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1"/>
    <w:rsid w:val="004E0B51"/>
    <w:rsid w:val="00540A0D"/>
    <w:rsid w:val="007E5F3D"/>
    <w:rsid w:val="00C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77EA-BD12-419D-A8A5-68A4D6B3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2021-09-15T06:38:00Z</dcterms:created>
  <dcterms:modified xsi:type="dcterms:W3CDTF">2021-09-15T08:26:00Z</dcterms:modified>
</cp:coreProperties>
</file>