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9204" w14:textId="77777777"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14:paraId="416EA9A3" w14:textId="0EDFB0C3" w:rsidR="00353E49" w:rsidRDefault="00395999" w:rsidP="001A0056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bookmarkStart w:id="0" w:name="_GoBack"/>
      <w:bookmarkEnd w:id="0"/>
      <w:r w:rsidR="00353E49" w:rsidRPr="00B25B57">
        <w:rPr>
          <w:i/>
        </w:rPr>
        <w:t xml:space="preserve"> </w:t>
      </w:r>
    </w:p>
    <w:p w14:paraId="4D6EA0BD" w14:textId="77777777"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14:paraId="28195A4A" w14:textId="77777777" w:rsidR="00FC1686" w:rsidRDefault="00FC1686" w:rsidP="00395999">
      <w:pPr>
        <w:jc w:val="center"/>
        <w:rPr>
          <w:b/>
          <w:sz w:val="28"/>
          <w:szCs w:val="28"/>
        </w:rPr>
      </w:pPr>
    </w:p>
    <w:p w14:paraId="6FA98460" w14:textId="77777777"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14:paraId="55483941" w14:textId="77777777"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14:paraId="4EC95F7C" w14:textId="77777777" w:rsidR="00FC1686" w:rsidRPr="0002715C" w:rsidRDefault="00FC1686" w:rsidP="00395999">
      <w:pPr>
        <w:jc w:val="center"/>
        <w:rPr>
          <w:b/>
          <w:sz w:val="28"/>
          <w:szCs w:val="28"/>
        </w:rPr>
      </w:pPr>
    </w:p>
    <w:p w14:paraId="1E60EEF7" w14:textId="77777777"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14:paraId="07BC482F" w14:textId="77777777" w:rsidR="00395999" w:rsidRPr="0002715C" w:rsidRDefault="00395999" w:rsidP="00395999">
      <w:pPr>
        <w:spacing w:line="480" w:lineRule="auto"/>
        <w:jc w:val="center"/>
        <w:rPr>
          <w:b/>
        </w:rPr>
      </w:pPr>
    </w:p>
    <w:p w14:paraId="5D29ED5E" w14:textId="77777777"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14:paraId="2C841521" w14:textId="77777777"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14:paraId="622B4EA1" w14:textId="77777777"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28389" wp14:editId="75D8B89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6381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24E47" w14:textId="3D2F5170" w:rsidR="00395999" w:rsidRPr="00533166" w:rsidRDefault="0057509F" w:rsidP="00094567">
                            <w:r w:rsidRPr="00533166">
                              <w:rPr>
                                <w:b/>
                              </w:rPr>
                              <w:t>О</w:t>
                            </w:r>
                            <w:r w:rsidR="00533166" w:rsidRPr="00533166">
                              <w:rPr>
                                <w:b/>
                              </w:rPr>
                              <w:t xml:space="preserve"> внесении изменений в правила благоустройства территории Александровского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728389" id="Прямоугольник 1" o:spid="_x0000_s1026" style="position:absolute;left:0;text-align:left;margin-left:0;margin-top:3.5pt;width:311.6pt;height:5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" stroked="f">
                <v:textbox>
                  <w:txbxContent>
                    <w:p w14:paraId="44B24E47" w14:textId="3D2F5170" w:rsidR="00395999" w:rsidRPr="00533166" w:rsidRDefault="0057509F" w:rsidP="00094567">
                      <w:r w:rsidRPr="00533166">
                        <w:rPr>
                          <w:b/>
                        </w:rPr>
                        <w:t>О</w:t>
                      </w:r>
                      <w:r w:rsidR="00533166" w:rsidRPr="00533166">
                        <w:rPr>
                          <w:b/>
                        </w:rPr>
                        <w:t xml:space="preserve"> внесении изменений в правила благоустройства территории Александровского муниципального округа Пермского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7466CF" w14:textId="77777777"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14:paraId="3698D164" w14:textId="77777777" w:rsidR="00395999" w:rsidRPr="0002715C" w:rsidRDefault="00395999" w:rsidP="00395999">
      <w:pPr>
        <w:spacing w:after="120"/>
        <w:ind w:firstLine="540"/>
        <w:jc w:val="both"/>
      </w:pPr>
    </w:p>
    <w:p w14:paraId="1FA5BA07" w14:textId="77777777" w:rsidR="00395999" w:rsidRPr="00533166" w:rsidRDefault="00395999" w:rsidP="00395999">
      <w:pPr>
        <w:spacing w:before="100" w:beforeAutospacing="1" w:after="100" w:afterAutospacing="1"/>
        <w:ind w:firstLine="720"/>
        <w:jc w:val="both"/>
        <w:rPr>
          <w:sz w:val="6"/>
          <w:szCs w:val="18"/>
        </w:rPr>
      </w:pPr>
    </w:p>
    <w:p w14:paraId="769811F9" w14:textId="12C2F57C" w:rsidR="00395999" w:rsidRPr="00533166" w:rsidRDefault="00A06FBA" w:rsidP="00395999">
      <w:pPr>
        <w:autoSpaceDE w:val="0"/>
        <w:autoSpaceDN w:val="0"/>
        <w:adjustRightInd w:val="0"/>
        <w:ind w:firstLine="708"/>
        <w:jc w:val="both"/>
      </w:pPr>
      <w:r w:rsidRPr="00533166">
        <w:t>В соответствии</w:t>
      </w:r>
      <w:r w:rsidR="00533166" w:rsidRPr="00533166">
        <w:t xml:space="preserve">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от 27.07.2006 № 152-ФЗ «О персональных данных» (далее - 152-ФЗ),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Приказом Министерства строительства и жилищно-коммунального хозяйства Российской Федерации от 29.12.2021 № 1042/</w:t>
      </w:r>
      <w:proofErr w:type="spellStart"/>
      <w:r w:rsidR="00533166" w:rsidRPr="00533166">
        <w:t>пр</w:t>
      </w:r>
      <w:proofErr w:type="spellEnd"/>
      <w:r w:rsidR="00533166" w:rsidRPr="00533166">
        <w:t xml:space="preserve"> «Об утверждении методических рекомендаций по разработке норм и правил по благоустройству территорий муниципальных образований», протестом прокуратуры г. Александровска от 04.04.2022 № 2-16-2022/Прдп96-22-20570002, Уставом Александровского муниципального округа</w:t>
      </w:r>
      <w:r w:rsidR="00395999" w:rsidRPr="00533166">
        <w:t>, Дума Александровского муниципального округа</w:t>
      </w:r>
    </w:p>
    <w:p w14:paraId="42F66AB4" w14:textId="77777777" w:rsidR="00395999" w:rsidRPr="0053316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533166">
        <w:rPr>
          <w:b/>
          <w:caps/>
        </w:rPr>
        <w:t>решает:</w:t>
      </w:r>
    </w:p>
    <w:p w14:paraId="39C383DC" w14:textId="7E0947A7" w:rsidR="00533166" w:rsidRPr="00533166" w:rsidRDefault="00533166" w:rsidP="005331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66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53316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33166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Александровского муниципального округа, утвержденные решением Думы Александровского муниципального округа от 25.11.2021 N 252 следующие изменения:</w:t>
      </w:r>
    </w:p>
    <w:p w14:paraId="78E0808B" w14:textId="71C43D24" w:rsidR="00097EE8" w:rsidRPr="00533166" w:rsidRDefault="00533166" w:rsidP="00097E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66">
        <w:rPr>
          <w:rFonts w:ascii="Times New Roman" w:hAnsi="Times New Roman" w:cs="Times New Roman"/>
          <w:sz w:val="24"/>
          <w:szCs w:val="24"/>
        </w:rPr>
        <w:t xml:space="preserve">1.1. </w:t>
      </w:r>
      <w:r w:rsidR="00097EE8">
        <w:rPr>
          <w:rFonts w:ascii="Times New Roman" w:hAnsi="Times New Roman" w:cs="Times New Roman"/>
          <w:sz w:val="24"/>
          <w:szCs w:val="24"/>
        </w:rPr>
        <w:t xml:space="preserve">в </w:t>
      </w:r>
      <w:r w:rsidRPr="00533166">
        <w:rPr>
          <w:rFonts w:ascii="Times New Roman" w:hAnsi="Times New Roman" w:cs="Times New Roman"/>
          <w:sz w:val="24"/>
          <w:szCs w:val="24"/>
        </w:rPr>
        <w:t>пункт</w:t>
      </w:r>
      <w:r w:rsidR="00097EE8">
        <w:rPr>
          <w:rFonts w:ascii="Times New Roman" w:hAnsi="Times New Roman" w:cs="Times New Roman"/>
          <w:sz w:val="24"/>
          <w:szCs w:val="24"/>
        </w:rPr>
        <w:t>е</w:t>
      </w:r>
      <w:r w:rsidRPr="00533166">
        <w:rPr>
          <w:rFonts w:ascii="Times New Roman" w:hAnsi="Times New Roman" w:cs="Times New Roman"/>
          <w:sz w:val="24"/>
          <w:szCs w:val="24"/>
        </w:rPr>
        <w:t xml:space="preserve"> 2.1 </w:t>
      </w:r>
      <w:hyperlink r:id="rId8" w:history="1">
        <w:r w:rsidRPr="00533166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533166">
        <w:rPr>
          <w:rFonts w:ascii="Times New Roman" w:hAnsi="Times New Roman" w:cs="Times New Roman"/>
          <w:sz w:val="24"/>
          <w:szCs w:val="24"/>
        </w:rPr>
        <w:t xml:space="preserve">. «Основные </w:t>
      </w:r>
      <w:proofErr w:type="gramStart"/>
      <w:r w:rsidRPr="00533166">
        <w:rPr>
          <w:rFonts w:ascii="Times New Roman" w:hAnsi="Times New Roman" w:cs="Times New Roman"/>
          <w:sz w:val="24"/>
          <w:szCs w:val="24"/>
        </w:rPr>
        <w:t xml:space="preserve">понятия» </w:t>
      </w:r>
      <w:r w:rsidR="00097EE8">
        <w:rPr>
          <w:rFonts w:ascii="Times New Roman" w:hAnsi="Times New Roman" w:cs="Times New Roman"/>
          <w:sz w:val="24"/>
          <w:szCs w:val="24"/>
        </w:rPr>
        <w:t xml:space="preserve"> абзац</w:t>
      </w:r>
      <w:proofErr w:type="gramEnd"/>
      <w:r w:rsidR="00097EE8">
        <w:rPr>
          <w:rFonts w:ascii="Times New Roman" w:hAnsi="Times New Roman" w:cs="Times New Roman"/>
          <w:sz w:val="24"/>
          <w:szCs w:val="24"/>
        </w:rPr>
        <w:t xml:space="preserve"> 13</w:t>
      </w:r>
      <w:r w:rsidR="00097EE8" w:rsidRPr="00097EE8">
        <w:rPr>
          <w:rFonts w:ascii="Times New Roman" w:hAnsi="Times New Roman" w:cs="Times New Roman"/>
          <w:sz w:val="24"/>
          <w:szCs w:val="24"/>
        </w:rPr>
        <w:t xml:space="preserve"> </w:t>
      </w:r>
      <w:r w:rsidR="00097EE8" w:rsidRPr="0053316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14:paraId="3A507E3A" w14:textId="7BA9DAC5" w:rsidR="00097EE8" w:rsidRDefault="00097EE8" w:rsidP="00097EE8">
      <w:pPr>
        <w:ind w:firstLine="709"/>
        <w:jc w:val="both"/>
        <w:rPr>
          <w:sz w:val="32"/>
          <w:szCs w:val="32"/>
        </w:rPr>
      </w:pPr>
      <w:r w:rsidRPr="00097EE8">
        <w:t xml:space="preserve">земляные работы - работы, </w:t>
      </w:r>
      <w:r w:rsidRPr="00097EE8">
        <w:rPr>
          <w:color w:val="000000" w:themeColor="text1"/>
          <w:shd w:val="clear" w:color="auto" w:fill="FFFFFF"/>
        </w:rPr>
        <w:t>включающие в себя вскрытие и разработку </w:t>
      </w:r>
      <w:hyperlink r:id="rId9" w:tooltip="Грунт" w:history="1">
        <w:r w:rsidRPr="00097EE8">
          <w:rPr>
            <w:rStyle w:val="a7"/>
            <w:color w:val="000000" w:themeColor="text1"/>
            <w:shd w:val="clear" w:color="auto" w:fill="FFFFFF"/>
          </w:rPr>
          <w:t>грунта</w:t>
        </w:r>
      </w:hyperlink>
      <w:r w:rsidRPr="00097EE8">
        <w:rPr>
          <w:color w:val="000000" w:themeColor="text1"/>
          <w:shd w:val="clear" w:color="auto" w:fill="FFFFFF"/>
        </w:rPr>
        <w:t>, перемещение, укладку и уплотнение</w:t>
      </w:r>
      <w:r w:rsidRPr="00097EE8">
        <w:t xml:space="preserve"> (за исключением работ связанных с проведением ландшафтного дизайна, строительных работ для которых необходимо  разрешение на строительство, посадки растений и кустарников, устройства газонов и клумб, установки скамеек, лавочек, урн для мусора (далее - урны) на земельных участках, находящихся во владении и (или) пользовании физических и юридических лиц), в том числе с повреждением (уничтожением) элементов благоустройства территории, конструктивных элементов и элементов обустройства автомобильных дорог общего пользования местного значения</w:t>
      </w:r>
      <w:r>
        <w:rPr>
          <w:sz w:val="32"/>
          <w:szCs w:val="32"/>
        </w:rPr>
        <w:t>.</w:t>
      </w:r>
    </w:p>
    <w:p w14:paraId="74A5F872" w14:textId="7267B208" w:rsidR="00555587" w:rsidRDefault="0056558A" w:rsidP="00097EE8">
      <w:pPr>
        <w:ind w:firstLine="709"/>
        <w:jc w:val="both"/>
      </w:pPr>
      <w:r w:rsidRPr="0056558A">
        <w:t xml:space="preserve">1.2. </w:t>
      </w:r>
      <w:r w:rsidRPr="00533166">
        <w:t>пункт</w:t>
      </w:r>
      <w:r>
        <w:t>е</w:t>
      </w:r>
      <w:r w:rsidRPr="00533166">
        <w:t xml:space="preserve"> 2.1 </w:t>
      </w:r>
      <w:hyperlink r:id="rId10" w:history="1">
        <w:r w:rsidRPr="00533166">
          <w:t>раздела II</w:t>
        </w:r>
      </w:hyperlink>
      <w:r w:rsidRPr="00533166">
        <w:t xml:space="preserve">. «Основные </w:t>
      </w:r>
      <w:proofErr w:type="gramStart"/>
      <w:r w:rsidRPr="00533166">
        <w:t xml:space="preserve">понятия» </w:t>
      </w:r>
      <w:r>
        <w:t xml:space="preserve"> абзац</w:t>
      </w:r>
      <w:proofErr w:type="gramEnd"/>
      <w:r>
        <w:t xml:space="preserve"> 24</w:t>
      </w:r>
      <w:r w:rsidRPr="00097EE8">
        <w:t xml:space="preserve"> </w:t>
      </w:r>
      <w:r w:rsidRPr="00533166">
        <w:t>изложить в новой редакции</w:t>
      </w:r>
      <w:r>
        <w:t>:</w:t>
      </w:r>
    </w:p>
    <w:p w14:paraId="494B7349" w14:textId="6DA76973" w:rsidR="00555587" w:rsidRDefault="0056558A" w:rsidP="008425E3">
      <w:pPr>
        <w:ind w:firstLine="709"/>
        <w:jc w:val="both"/>
        <w:rPr>
          <w:sz w:val="32"/>
          <w:szCs w:val="32"/>
        </w:rPr>
      </w:pPr>
      <w:r w:rsidRPr="008425E3">
        <w:t xml:space="preserve">объект озеленения - земельный участок с зелеными насаждениями, вспомогательными сооружениями, элементами благоустройства, обеспечивающими единое функциональное назначение территории: для прогулок и отдыха людей, занятий физической культурой и спортом, </w:t>
      </w:r>
      <w:r w:rsidRPr="008425E3">
        <w:lastRenderedPageBreak/>
        <w:t xml:space="preserve">а также для проведения культурно-массовых и зрелищных мероприятий, а также земельные участки, расположенные </w:t>
      </w:r>
      <w:r w:rsidR="00AE678E" w:rsidRPr="008425E3">
        <w:t xml:space="preserve">в населенных пунктах </w:t>
      </w:r>
      <w:r w:rsidRPr="008425E3">
        <w:t>между тротуарами и дорогами</w:t>
      </w:r>
      <w:r w:rsidR="008425E3">
        <w:t>.</w:t>
      </w:r>
    </w:p>
    <w:p w14:paraId="70BB58F4" w14:textId="56CB434F" w:rsidR="00555587" w:rsidRPr="00D45934" w:rsidRDefault="00555587" w:rsidP="00021C3A">
      <w:pPr>
        <w:widowControl w:val="0"/>
        <w:autoSpaceDE w:val="0"/>
        <w:autoSpaceDN w:val="0"/>
        <w:ind w:left="284"/>
        <w:jc w:val="both"/>
      </w:pPr>
      <w:r w:rsidRPr="00381965">
        <w:t xml:space="preserve"> </w:t>
      </w:r>
      <w:r w:rsidR="00381965">
        <w:tab/>
      </w:r>
      <w:r w:rsidR="00381965" w:rsidRPr="00381965">
        <w:t>1.</w:t>
      </w:r>
      <w:r w:rsidR="00381965">
        <w:t>2</w:t>
      </w:r>
      <w:r w:rsidR="00381965" w:rsidRPr="00381965">
        <w:t xml:space="preserve">. </w:t>
      </w:r>
      <w:r w:rsidR="00CF5401">
        <w:t>п</w:t>
      </w:r>
      <w:r w:rsidRPr="00381965">
        <w:t xml:space="preserve">риложение </w:t>
      </w:r>
      <w:r w:rsidRPr="00381965">
        <w:rPr>
          <w:bCs/>
        </w:rPr>
        <w:t>к н</w:t>
      </w:r>
      <w:r w:rsidRPr="00381965">
        <w:t>ормативным требованиям к</w:t>
      </w:r>
      <w:r w:rsidR="007C4404">
        <w:t xml:space="preserve"> внешнему облику нестационарных </w:t>
      </w:r>
      <w:r w:rsidRPr="00381965">
        <w:t xml:space="preserve">торговых объектов на территории Александровского муниципального </w:t>
      </w:r>
      <w:proofErr w:type="gramStart"/>
      <w:r w:rsidRPr="00381965">
        <w:t xml:space="preserve">округа </w:t>
      </w:r>
      <w:r w:rsidR="006A58CA" w:rsidRPr="00381965">
        <w:t xml:space="preserve"> изложить</w:t>
      </w:r>
      <w:proofErr w:type="gramEnd"/>
      <w:r w:rsidR="006A58CA" w:rsidRPr="00381965">
        <w:t xml:space="preserve"> в следующей редакции</w:t>
      </w:r>
      <w:r w:rsidR="006A58CA">
        <w:t>:</w:t>
      </w:r>
    </w:p>
    <w:p w14:paraId="5E508339" w14:textId="77777777" w:rsidR="00555587" w:rsidRPr="003E7835" w:rsidRDefault="00555587" w:rsidP="00555587">
      <w:pPr>
        <w:widowControl w:val="0"/>
        <w:autoSpaceDE w:val="0"/>
        <w:autoSpaceDN w:val="0"/>
        <w:ind w:left="5954"/>
        <w:jc w:val="both"/>
        <w:rPr>
          <w:b/>
          <w:sz w:val="28"/>
          <w:szCs w:val="28"/>
        </w:rPr>
      </w:pPr>
    </w:p>
    <w:p w14:paraId="51C701D7" w14:textId="77777777" w:rsidR="00555587" w:rsidRPr="003E7835" w:rsidRDefault="00555587" w:rsidP="00555587">
      <w:pPr>
        <w:jc w:val="center"/>
        <w:rPr>
          <w:b/>
          <w:bCs/>
          <w:sz w:val="28"/>
          <w:szCs w:val="28"/>
        </w:rPr>
      </w:pPr>
      <w:r w:rsidRPr="003E7835">
        <w:rPr>
          <w:b/>
          <w:bCs/>
          <w:sz w:val="28"/>
          <w:szCs w:val="28"/>
        </w:rPr>
        <w:t xml:space="preserve">ГРАФИЧЕСКИЕ ИЗОБРАЖЕНИЯ </w:t>
      </w:r>
    </w:p>
    <w:p w14:paraId="5A9E70AB" w14:textId="77777777" w:rsidR="00555587" w:rsidRPr="003E7835" w:rsidRDefault="00555587" w:rsidP="00555587">
      <w:pPr>
        <w:jc w:val="center"/>
        <w:rPr>
          <w:b/>
          <w:sz w:val="28"/>
          <w:szCs w:val="28"/>
        </w:rPr>
      </w:pPr>
      <w:r w:rsidRPr="003E7835">
        <w:rPr>
          <w:b/>
          <w:bCs/>
          <w:sz w:val="28"/>
          <w:szCs w:val="28"/>
        </w:rPr>
        <w:t xml:space="preserve">типовых архитектурных решений внешнего вида нестационарных торговых объектов на территории </w:t>
      </w:r>
      <w:r w:rsidRPr="003E7835">
        <w:rPr>
          <w:b/>
          <w:sz w:val="28"/>
          <w:szCs w:val="28"/>
        </w:rPr>
        <w:t>Александровского муниципального</w:t>
      </w:r>
      <w:r w:rsidRPr="003E7835">
        <w:rPr>
          <w:sz w:val="28"/>
          <w:szCs w:val="28"/>
        </w:rPr>
        <w:t xml:space="preserve"> </w:t>
      </w:r>
      <w:r w:rsidRPr="003E7835">
        <w:rPr>
          <w:b/>
          <w:sz w:val="28"/>
          <w:szCs w:val="28"/>
        </w:rPr>
        <w:t>округа</w:t>
      </w:r>
    </w:p>
    <w:p w14:paraId="0B55289D" w14:textId="77777777" w:rsidR="00555587" w:rsidRPr="003E7835" w:rsidRDefault="00555587" w:rsidP="00555587">
      <w:pPr>
        <w:jc w:val="center"/>
        <w:rPr>
          <w:b/>
          <w:bCs/>
          <w:sz w:val="28"/>
          <w:szCs w:val="28"/>
        </w:rPr>
      </w:pPr>
    </w:p>
    <w:p w14:paraId="59A4AF8E" w14:textId="0BBAB19E" w:rsidR="00533166" w:rsidRPr="00533166" w:rsidRDefault="00533166" w:rsidP="005331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6E3E56C5" w14:textId="7E5CAE31" w:rsidR="00533166" w:rsidRPr="00533166" w:rsidRDefault="00512858" w:rsidP="0051285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noProof/>
        </w:rPr>
        <w:drawing>
          <wp:inline distT="0" distB="0" distL="0" distR="0" wp14:anchorId="5E5AF50C" wp14:editId="6277B6DB">
            <wp:extent cx="5942965" cy="34950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CF1DB" w14:textId="77777777" w:rsidR="00512858" w:rsidRPr="009A0EF4" w:rsidRDefault="00512858" w:rsidP="00533166">
      <w:pPr>
        <w:autoSpaceDE w:val="0"/>
        <w:autoSpaceDN w:val="0"/>
        <w:adjustRightInd w:val="0"/>
        <w:ind w:firstLine="709"/>
        <w:jc w:val="both"/>
      </w:pPr>
    </w:p>
    <w:p w14:paraId="610F363A" w14:textId="0AABAF38" w:rsidR="00512858" w:rsidRPr="009A0EF4" w:rsidRDefault="00CF5401" w:rsidP="00512858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512858" w:rsidRPr="009A0EF4">
        <w:rPr>
          <w:rFonts w:eastAsia="Calibri"/>
        </w:rPr>
        <w:t>Технические характеристики:</w:t>
      </w:r>
    </w:p>
    <w:p w14:paraId="1FA03E1E" w14:textId="77777777" w:rsidR="00512858" w:rsidRPr="009A0EF4" w:rsidRDefault="00512858" w:rsidP="00512858">
      <w:pPr>
        <w:jc w:val="both"/>
        <w:rPr>
          <w:rFonts w:eastAsia="Calibri"/>
        </w:rPr>
      </w:pPr>
    </w:p>
    <w:p w14:paraId="617BBFB7" w14:textId="77777777" w:rsidR="00512858" w:rsidRPr="009A0EF4" w:rsidRDefault="00512858" w:rsidP="00512858">
      <w:pPr>
        <w:jc w:val="both"/>
        <w:rPr>
          <w:rFonts w:eastAsia="Calibri"/>
        </w:rPr>
      </w:pPr>
      <w:r w:rsidRPr="009A0EF4">
        <w:rPr>
          <w:rFonts w:eastAsia="Calibri"/>
        </w:rPr>
        <w:t>- корпус: композитные материалы с утеплителем;</w:t>
      </w:r>
    </w:p>
    <w:p w14:paraId="6376BFDF" w14:textId="77777777" w:rsidR="00512858" w:rsidRPr="009A0EF4" w:rsidRDefault="00512858" w:rsidP="00512858">
      <w:pPr>
        <w:jc w:val="both"/>
        <w:rPr>
          <w:rFonts w:eastAsia="Calibri"/>
        </w:rPr>
      </w:pPr>
      <w:r w:rsidRPr="009A0EF4">
        <w:rPr>
          <w:rFonts w:eastAsia="Calibri"/>
        </w:rPr>
        <w:t>- остекление: стеклопакет, ПВХ профиль;</w:t>
      </w:r>
    </w:p>
    <w:p w14:paraId="5DABB988" w14:textId="77777777" w:rsidR="00512858" w:rsidRPr="009A0EF4" w:rsidRDefault="00512858" w:rsidP="00512858">
      <w:pPr>
        <w:jc w:val="both"/>
        <w:rPr>
          <w:rFonts w:eastAsia="Calibri"/>
        </w:rPr>
      </w:pPr>
      <w:r w:rsidRPr="009A0EF4">
        <w:rPr>
          <w:rFonts w:eastAsia="Calibri"/>
        </w:rPr>
        <w:t>- дверь техническая: металлическая или ПВХ, без остекления, утепленная с наружным покрытием композитных материалов в цвет основного цвета киоска;</w:t>
      </w:r>
    </w:p>
    <w:p w14:paraId="1FF98959" w14:textId="77777777" w:rsidR="00512858" w:rsidRPr="009A0EF4" w:rsidRDefault="00512858" w:rsidP="00512858">
      <w:pPr>
        <w:jc w:val="both"/>
        <w:rPr>
          <w:rFonts w:eastAsia="Calibri"/>
        </w:rPr>
      </w:pPr>
      <w:r w:rsidRPr="009A0EF4">
        <w:rPr>
          <w:rFonts w:eastAsia="Calibri"/>
        </w:rPr>
        <w:t>- дверь входная: металлическая или ПВХ, с остеклением, утепленная с наружным покрытием композитных материалов в цвет основного цвета киоска;</w:t>
      </w:r>
    </w:p>
    <w:p w14:paraId="4316E73C" w14:textId="77777777" w:rsidR="00512858" w:rsidRPr="009A0EF4" w:rsidRDefault="00512858" w:rsidP="00512858">
      <w:pPr>
        <w:jc w:val="both"/>
        <w:rPr>
          <w:rFonts w:eastAsia="Calibri"/>
        </w:rPr>
      </w:pPr>
      <w:r w:rsidRPr="009A0EF4">
        <w:rPr>
          <w:rFonts w:eastAsia="Calibri"/>
        </w:rPr>
        <w:t>- фризы: пилоны, цоколь, парапет из композитных алюминиевых панелей в цветовой гамме согласно специализации;</w:t>
      </w:r>
    </w:p>
    <w:p w14:paraId="60B1C2B6" w14:textId="77777777" w:rsidR="00512858" w:rsidRPr="009A0EF4" w:rsidRDefault="00512858" w:rsidP="00512858">
      <w:r w:rsidRPr="009A0EF4">
        <w:rPr>
          <w:rFonts w:eastAsia="Calibri"/>
        </w:rPr>
        <w:t>- внешний вид согласно фотоматериалу</w:t>
      </w:r>
    </w:p>
    <w:p w14:paraId="1E8798C2" w14:textId="6DD0BA6A" w:rsidR="00512858" w:rsidRPr="009A0EF4" w:rsidRDefault="00512858" w:rsidP="00512858">
      <w:pPr>
        <w:spacing w:line="360" w:lineRule="exact"/>
      </w:pPr>
      <w:r w:rsidRPr="009A0EF4">
        <w:t xml:space="preserve"> «Павильон»:</w:t>
      </w:r>
    </w:p>
    <w:p w14:paraId="52FC1FBE" w14:textId="77777777" w:rsidR="00512858" w:rsidRPr="009A0EF4" w:rsidRDefault="00512858" w:rsidP="007C4404">
      <w:r w:rsidRPr="009A0EF4">
        <w:t>тип 1 – площадь от 18 кв. м до 30 кв. м;</w:t>
      </w:r>
    </w:p>
    <w:p w14:paraId="2D5AB0FD" w14:textId="77777777" w:rsidR="00512858" w:rsidRPr="009A0EF4" w:rsidRDefault="00512858" w:rsidP="007C4404">
      <w:r w:rsidRPr="009A0EF4">
        <w:t xml:space="preserve">тип 2 – площадь от 30 кв. м до 60 кв. м </w:t>
      </w:r>
    </w:p>
    <w:p w14:paraId="0B44A225" w14:textId="77777777" w:rsidR="00512858" w:rsidRPr="009A0EF4" w:rsidRDefault="00512858" w:rsidP="00512858">
      <w:pPr>
        <w:spacing w:line="360" w:lineRule="exact"/>
      </w:pPr>
      <w:r w:rsidRPr="009A0EF4">
        <w:t>тип 3 – площадь от 60 кв. м до 90 кв. м</w:t>
      </w:r>
    </w:p>
    <w:p w14:paraId="630D1CD0" w14:textId="5798135A" w:rsidR="00512858" w:rsidRPr="009A0EF4" w:rsidRDefault="00512858" w:rsidP="00512858">
      <w:pPr>
        <w:spacing w:line="360" w:lineRule="exact"/>
      </w:pPr>
      <w:r w:rsidRPr="009A0EF4">
        <w:t xml:space="preserve"> «Палатка»: </w:t>
      </w:r>
    </w:p>
    <w:p w14:paraId="09173A52" w14:textId="77777777" w:rsidR="00512858" w:rsidRPr="009A0EF4" w:rsidRDefault="00512858" w:rsidP="00512858">
      <w:pPr>
        <w:spacing w:line="360" w:lineRule="exact"/>
      </w:pPr>
      <w:r w:rsidRPr="009A0EF4">
        <w:t xml:space="preserve">площадь от 5,0 кв. </w:t>
      </w:r>
      <w:proofErr w:type="gramStart"/>
      <w:r w:rsidRPr="009A0EF4">
        <w:t>м  до</w:t>
      </w:r>
      <w:proofErr w:type="gramEnd"/>
      <w:r w:rsidRPr="009A0EF4">
        <w:t xml:space="preserve"> 10 кв. м</w:t>
      </w:r>
    </w:p>
    <w:p w14:paraId="2C12EC69" w14:textId="77777777" w:rsidR="00512858" w:rsidRDefault="00512858" w:rsidP="00533166">
      <w:pPr>
        <w:autoSpaceDE w:val="0"/>
        <w:autoSpaceDN w:val="0"/>
        <w:adjustRightInd w:val="0"/>
        <w:ind w:firstLine="709"/>
        <w:jc w:val="both"/>
      </w:pPr>
    </w:p>
    <w:p w14:paraId="4FCD53FA" w14:textId="40EA07A4" w:rsidR="00512858" w:rsidRDefault="00512858" w:rsidP="00533166">
      <w:pPr>
        <w:autoSpaceDE w:val="0"/>
        <w:autoSpaceDN w:val="0"/>
        <w:adjustRightInd w:val="0"/>
        <w:ind w:firstLine="709"/>
        <w:jc w:val="both"/>
      </w:pPr>
    </w:p>
    <w:p w14:paraId="19570CC2" w14:textId="61829F9F" w:rsidR="007C4404" w:rsidRDefault="007C4404" w:rsidP="007C4404">
      <w:pPr>
        <w:autoSpaceDE w:val="0"/>
        <w:autoSpaceDN w:val="0"/>
        <w:adjustRightInd w:val="0"/>
        <w:jc w:val="both"/>
      </w:pPr>
      <w:r>
        <w:tab/>
      </w:r>
      <w:r w:rsidR="00381965">
        <w:t>1.3.</w:t>
      </w:r>
      <w:r>
        <w:t xml:space="preserve"> </w:t>
      </w:r>
      <w:r w:rsidR="00CF5401">
        <w:t>в</w:t>
      </w:r>
      <w:r w:rsidR="00695F06">
        <w:t xml:space="preserve"> части 2 пункта 8.3 исключить слова «мойка», «полив»</w:t>
      </w:r>
      <w:r w:rsidR="00CF5401">
        <w:t>;</w:t>
      </w:r>
    </w:p>
    <w:p w14:paraId="0B51FD48" w14:textId="5A0F8645" w:rsidR="007C4404" w:rsidRDefault="007C4404" w:rsidP="007C4404">
      <w:pPr>
        <w:autoSpaceDE w:val="0"/>
        <w:autoSpaceDN w:val="0"/>
        <w:adjustRightInd w:val="0"/>
        <w:jc w:val="both"/>
      </w:pPr>
      <w:r>
        <w:tab/>
        <w:t>1.3.1.</w:t>
      </w:r>
      <w:r w:rsidR="00CF5401">
        <w:t>в</w:t>
      </w:r>
      <w:r w:rsidR="00695F06">
        <w:t xml:space="preserve"> подпунктах </w:t>
      </w:r>
      <w:proofErr w:type="spellStart"/>
      <w:proofErr w:type="gramStart"/>
      <w:r w:rsidR="00695F06">
        <w:t>а,б</w:t>
      </w:r>
      <w:proofErr w:type="gramEnd"/>
      <w:r w:rsidR="00695F06">
        <w:t>,в,г</w:t>
      </w:r>
      <w:proofErr w:type="spellEnd"/>
      <w:r w:rsidR="00695F06">
        <w:t xml:space="preserve">  пункта 8.3.1. исключить слова «</w:t>
      </w:r>
      <w:r w:rsidR="00695F06" w:rsidRPr="00695F06">
        <w:t>при необходимости – мойка»</w:t>
      </w:r>
      <w:r w:rsidR="00CF5401">
        <w:t>;</w:t>
      </w:r>
    </w:p>
    <w:p w14:paraId="0E10A39E" w14:textId="4FFA8CB8" w:rsidR="007C4404" w:rsidRDefault="007C4404" w:rsidP="007C4404">
      <w:pPr>
        <w:autoSpaceDE w:val="0"/>
        <w:autoSpaceDN w:val="0"/>
        <w:adjustRightInd w:val="0"/>
        <w:jc w:val="both"/>
      </w:pPr>
      <w:r>
        <w:tab/>
        <w:t>1.3.2.</w:t>
      </w:r>
      <w:r w:rsidR="00CF5401">
        <w:t>в</w:t>
      </w:r>
      <w:r w:rsidR="00695F06">
        <w:t xml:space="preserve"> </w:t>
      </w:r>
      <w:proofErr w:type="gramStart"/>
      <w:r w:rsidR="00695F06">
        <w:t>подпункте</w:t>
      </w:r>
      <w:proofErr w:type="gramEnd"/>
      <w:r w:rsidR="00695F06">
        <w:t xml:space="preserve"> а пункта 8.3.2</w:t>
      </w:r>
      <w:r w:rsidR="00695F06" w:rsidRPr="00695F06">
        <w:t xml:space="preserve"> </w:t>
      </w:r>
      <w:r w:rsidR="00695F06">
        <w:t>исключить слова «</w:t>
      </w:r>
      <w:r w:rsidR="00695F06" w:rsidRPr="00695F06">
        <w:t>при необходимости – мойка</w:t>
      </w:r>
      <w:r w:rsidR="00695F06">
        <w:t>»</w:t>
      </w:r>
      <w:r w:rsidR="00CF5401">
        <w:t>;</w:t>
      </w:r>
    </w:p>
    <w:p w14:paraId="54E1233D" w14:textId="0096823E" w:rsidR="007C4404" w:rsidRDefault="007C4404" w:rsidP="007C4404">
      <w:pPr>
        <w:autoSpaceDE w:val="0"/>
        <w:autoSpaceDN w:val="0"/>
        <w:adjustRightInd w:val="0"/>
        <w:jc w:val="both"/>
      </w:pPr>
      <w:r>
        <w:tab/>
        <w:t>1.3.3.</w:t>
      </w:r>
      <w:r w:rsidR="00CF5401">
        <w:t>в</w:t>
      </w:r>
      <w:r w:rsidR="00695F06">
        <w:t xml:space="preserve"> абзаце 2 пункта 8.3.13 исключить </w:t>
      </w:r>
      <w:proofErr w:type="gramStart"/>
      <w:r w:rsidR="00695F06" w:rsidRPr="00695F06">
        <w:t>слова  «</w:t>
      </w:r>
      <w:proofErr w:type="gramEnd"/>
      <w:r w:rsidR="00695F06" w:rsidRPr="00695F06">
        <w:t>В жаркие дни (при температуре воздуха выше +25 градусов) поливка дорожных покрытий производится в период с 12 до 20 часов (с интервалом два часа)</w:t>
      </w:r>
      <w:r w:rsidR="00695F06">
        <w:t>»</w:t>
      </w:r>
      <w:r w:rsidR="00CF5401">
        <w:t>;</w:t>
      </w:r>
    </w:p>
    <w:p w14:paraId="6867BD15" w14:textId="23AFC5B3" w:rsidR="007C4404" w:rsidRDefault="007C4404" w:rsidP="007C4404">
      <w:pPr>
        <w:autoSpaceDE w:val="0"/>
        <w:autoSpaceDN w:val="0"/>
        <w:adjustRightInd w:val="0"/>
        <w:jc w:val="both"/>
      </w:pPr>
      <w:r>
        <w:tab/>
        <w:t>1.3.4.</w:t>
      </w:r>
      <w:r w:rsidR="00CF5401">
        <w:t>в</w:t>
      </w:r>
      <w:r w:rsidR="000A5F5E">
        <w:t xml:space="preserve"> п.9.4. исключить абзац 3</w:t>
      </w:r>
      <w:r w:rsidR="00CF5401">
        <w:t>;</w:t>
      </w:r>
    </w:p>
    <w:p w14:paraId="571CBE3A" w14:textId="7E057B58" w:rsidR="000A5F5E" w:rsidRDefault="007C4404" w:rsidP="007C4404">
      <w:pPr>
        <w:autoSpaceDE w:val="0"/>
        <w:autoSpaceDN w:val="0"/>
        <w:adjustRightInd w:val="0"/>
        <w:jc w:val="both"/>
      </w:pPr>
      <w:r>
        <w:tab/>
        <w:t>1.3.</w:t>
      </w:r>
      <w:proofErr w:type="gramStart"/>
      <w:r>
        <w:t>5.</w:t>
      </w:r>
      <w:r w:rsidR="00CF5401">
        <w:t>а</w:t>
      </w:r>
      <w:r w:rsidR="000A5F5E">
        <w:t>бзац</w:t>
      </w:r>
      <w:proofErr w:type="gramEnd"/>
      <w:r w:rsidR="000A5F5E">
        <w:t xml:space="preserve"> 4 пункта 9.4 изложить в следующей редакции;</w:t>
      </w:r>
    </w:p>
    <w:p w14:paraId="2D144738" w14:textId="77777777" w:rsidR="007C4404" w:rsidRDefault="000A5F5E" w:rsidP="007C4404">
      <w:pPr>
        <w:autoSpaceDE w:val="0"/>
        <w:autoSpaceDN w:val="0"/>
        <w:adjustRightInd w:val="0"/>
        <w:ind w:firstLine="709"/>
        <w:jc w:val="both"/>
      </w:pPr>
      <w:r>
        <w:t>«</w:t>
      </w:r>
      <w:proofErr w:type="spellStart"/>
      <w:r w:rsidRPr="00612FA7">
        <w:t>мусоронакопители</w:t>
      </w:r>
      <w:proofErr w:type="spellEnd"/>
      <w:r w:rsidRPr="00612FA7">
        <w:t xml:space="preserve"> на территории кладбища должны быть очищены. Мусор должен вывозиться по мере накопления, не реже 1 раза </w:t>
      </w:r>
      <w:proofErr w:type="gramStart"/>
      <w:r w:rsidRPr="00612FA7">
        <w:t xml:space="preserve">в </w:t>
      </w:r>
      <w:r>
        <w:t xml:space="preserve"> </w:t>
      </w:r>
      <w:r w:rsidRPr="000A5F5E">
        <w:t>неделю</w:t>
      </w:r>
      <w:proofErr w:type="gramEnd"/>
      <w:r>
        <w:t>».</w:t>
      </w:r>
    </w:p>
    <w:p w14:paraId="40898306" w14:textId="25BD783D" w:rsidR="007C4404" w:rsidRDefault="007C4404" w:rsidP="007C4404">
      <w:pPr>
        <w:autoSpaceDE w:val="0"/>
        <w:autoSpaceDN w:val="0"/>
        <w:adjustRightInd w:val="0"/>
        <w:jc w:val="both"/>
      </w:pPr>
      <w:r>
        <w:tab/>
        <w:t>1.3.6.</w:t>
      </w:r>
      <w:r w:rsidR="00CF5401">
        <w:t>в</w:t>
      </w:r>
      <w:r w:rsidR="009A0EF4">
        <w:t xml:space="preserve"> подпункте </w:t>
      </w:r>
      <w:proofErr w:type="gramStart"/>
      <w:r w:rsidR="009A0EF4">
        <w:t>д  пункта</w:t>
      </w:r>
      <w:proofErr w:type="gramEnd"/>
      <w:r w:rsidR="009A0EF4">
        <w:t xml:space="preserve"> 8.3.1. исключить слова «с его вывозом»</w:t>
      </w:r>
    </w:p>
    <w:p w14:paraId="36371BAA" w14:textId="3AAB5CFA" w:rsidR="007C4404" w:rsidRDefault="007C4404" w:rsidP="007C4404">
      <w:pPr>
        <w:autoSpaceDE w:val="0"/>
        <w:autoSpaceDN w:val="0"/>
        <w:adjustRightInd w:val="0"/>
        <w:jc w:val="both"/>
      </w:pPr>
      <w:r>
        <w:tab/>
        <w:t>1.3.7.</w:t>
      </w:r>
      <w:r w:rsidR="00CF5401">
        <w:t>в</w:t>
      </w:r>
      <w:r w:rsidR="009A0EF4">
        <w:t xml:space="preserve"> подпункте </w:t>
      </w:r>
      <w:proofErr w:type="gramStart"/>
      <w:r w:rsidR="009A0EF4">
        <w:t>л  пункта</w:t>
      </w:r>
      <w:proofErr w:type="gramEnd"/>
      <w:r w:rsidR="009A0EF4">
        <w:t xml:space="preserve"> 8.3.1. исключить слова «с вывозом снега»</w:t>
      </w:r>
    </w:p>
    <w:p w14:paraId="089ADC3F" w14:textId="46E59AA4" w:rsidR="007C4404" w:rsidRDefault="007C4404" w:rsidP="007C4404">
      <w:pPr>
        <w:autoSpaceDE w:val="0"/>
        <w:autoSpaceDN w:val="0"/>
        <w:adjustRightInd w:val="0"/>
        <w:jc w:val="both"/>
      </w:pPr>
      <w:r>
        <w:tab/>
        <w:t>1.3.8.</w:t>
      </w:r>
      <w:r w:rsidR="00CF5401">
        <w:t>в</w:t>
      </w:r>
      <w:r w:rsidR="009A0EF4">
        <w:t xml:space="preserve"> подпункте </w:t>
      </w:r>
      <w:proofErr w:type="gramStart"/>
      <w:r w:rsidR="009A0EF4">
        <w:t>д  пункта</w:t>
      </w:r>
      <w:proofErr w:type="gramEnd"/>
      <w:r w:rsidR="009A0EF4">
        <w:t xml:space="preserve"> 8.3.2.</w:t>
      </w:r>
      <w:r w:rsidR="009A0EF4" w:rsidRPr="009A0EF4">
        <w:t xml:space="preserve"> </w:t>
      </w:r>
      <w:r w:rsidR="009A0EF4">
        <w:t>исключить слова «с вывозом снега»</w:t>
      </w:r>
    </w:p>
    <w:p w14:paraId="6B11C7CD" w14:textId="36AF84AB" w:rsidR="009A0EF4" w:rsidRDefault="007C4404" w:rsidP="00CF5401">
      <w:pPr>
        <w:autoSpaceDE w:val="0"/>
        <w:autoSpaceDN w:val="0"/>
        <w:adjustRightInd w:val="0"/>
        <w:jc w:val="both"/>
      </w:pPr>
      <w:r>
        <w:tab/>
        <w:t>1.3.9.</w:t>
      </w:r>
      <w:r w:rsidR="00CF5401">
        <w:t>в</w:t>
      </w:r>
      <w:r w:rsidR="009A0EF4">
        <w:t xml:space="preserve"> абзаце 3</w:t>
      </w:r>
      <w:r w:rsidR="009A0EF4" w:rsidRPr="009A0EF4">
        <w:t xml:space="preserve"> </w:t>
      </w:r>
      <w:r w:rsidR="009A0EF4">
        <w:t>пункта 8.3.3.</w:t>
      </w:r>
      <w:r w:rsidR="009A0EF4" w:rsidRPr="009A0EF4">
        <w:t xml:space="preserve"> </w:t>
      </w:r>
      <w:r w:rsidR="009A0EF4">
        <w:t>исключить слова «с вывозом снега».</w:t>
      </w:r>
    </w:p>
    <w:p w14:paraId="4B28964C" w14:textId="57FC40A5" w:rsidR="00533166" w:rsidRPr="00533166" w:rsidRDefault="00CF5401" w:rsidP="0056558A">
      <w:pPr>
        <w:autoSpaceDE w:val="0"/>
        <w:autoSpaceDN w:val="0"/>
        <w:adjustRightInd w:val="0"/>
        <w:jc w:val="both"/>
      </w:pPr>
      <w:r>
        <w:t xml:space="preserve">            </w:t>
      </w:r>
      <w:r w:rsidR="00381965">
        <w:t>2.</w:t>
      </w:r>
      <w:r w:rsidR="00533166" w:rsidRPr="00533166">
        <w:t xml:space="preserve"> Опубликовать настоящее решение в газете «Боевой путь» и в сетевом издании Официальный сайт администрации Александровского муниципального округа (</w:t>
      </w:r>
      <w:r w:rsidR="00533166" w:rsidRPr="00533166">
        <w:rPr>
          <w:lang w:val="en-US"/>
        </w:rPr>
        <w:t>www</w:t>
      </w:r>
      <w:r w:rsidR="00533166" w:rsidRPr="00533166">
        <w:t>. aleksraion.ru).</w:t>
      </w:r>
    </w:p>
    <w:p w14:paraId="6F1ABEBE" w14:textId="1065D456" w:rsidR="00533166" w:rsidRPr="00533166" w:rsidRDefault="00381965" w:rsidP="00533166">
      <w:pPr>
        <w:ind w:firstLine="709"/>
        <w:jc w:val="both"/>
      </w:pPr>
      <w:r>
        <w:t>3.</w:t>
      </w:r>
      <w:r w:rsidR="00533166" w:rsidRPr="00533166">
        <w:t xml:space="preserve"> Настоящее решение вступает в силу с момента опубликования.</w:t>
      </w:r>
    </w:p>
    <w:p w14:paraId="701476C2" w14:textId="77777777" w:rsidR="00533166" w:rsidRPr="004776FD" w:rsidRDefault="00533166" w:rsidP="00533166">
      <w:pPr>
        <w:ind w:firstLine="709"/>
        <w:rPr>
          <w:sz w:val="22"/>
          <w:szCs w:val="22"/>
        </w:rPr>
      </w:pPr>
    </w:p>
    <w:p w14:paraId="5C1CD481" w14:textId="77777777" w:rsidR="00533166" w:rsidRPr="004776FD" w:rsidRDefault="00533166" w:rsidP="00533166">
      <w:pPr>
        <w:ind w:firstLine="709"/>
        <w:rPr>
          <w:sz w:val="22"/>
          <w:szCs w:val="22"/>
        </w:rPr>
      </w:pPr>
    </w:p>
    <w:p w14:paraId="06A7547A" w14:textId="77777777" w:rsidR="00533166" w:rsidRPr="00533166" w:rsidRDefault="00533166" w:rsidP="00533166">
      <w:pPr>
        <w:tabs>
          <w:tab w:val="left" w:pos="851"/>
        </w:tabs>
        <w:jc w:val="both"/>
      </w:pPr>
      <w:r w:rsidRPr="00533166">
        <w:t>Председатель Думы</w:t>
      </w:r>
    </w:p>
    <w:p w14:paraId="5C607CA6" w14:textId="77777777" w:rsidR="00533166" w:rsidRPr="00533166" w:rsidRDefault="00533166" w:rsidP="00533166">
      <w:pPr>
        <w:tabs>
          <w:tab w:val="left" w:pos="851"/>
        </w:tabs>
        <w:jc w:val="both"/>
      </w:pPr>
      <w:r w:rsidRPr="00533166">
        <w:t>Александровского муниципального округа</w:t>
      </w:r>
      <w:proofErr w:type="gramStart"/>
      <w:r w:rsidRPr="00533166">
        <w:tab/>
        <w:t xml:space="preserve">  </w:t>
      </w:r>
      <w:r w:rsidRPr="00533166">
        <w:tab/>
      </w:r>
      <w:proofErr w:type="gramEnd"/>
      <w:r w:rsidRPr="00533166">
        <w:tab/>
      </w:r>
      <w:r w:rsidRPr="00533166">
        <w:tab/>
        <w:t xml:space="preserve">    Л.Н. Белецкая</w:t>
      </w:r>
    </w:p>
    <w:p w14:paraId="7C9ACC36" w14:textId="77777777" w:rsidR="00533166" w:rsidRPr="004776FD" w:rsidRDefault="00533166" w:rsidP="00533166">
      <w:pPr>
        <w:tabs>
          <w:tab w:val="left" w:pos="851"/>
        </w:tabs>
        <w:jc w:val="both"/>
        <w:rPr>
          <w:sz w:val="22"/>
          <w:szCs w:val="22"/>
        </w:rPr>
      </w:pPr>
    </w:p>
    <w:p w14:paraId="599920A3" w14:textId="77777777" w:rsidR="00533166" w:rsidRPr="00533166" w:rsidRDefault="00533166" w:rsidP="00533166">
      <w:pPr>
        <w:tabs>
          <w:tab w:val="left" w:pos="851"/>
        </w:tabs>
        <w:jc w:val="both"/>
      </w:pPr>
      <w:r w:rsidRPr="00533166">
        <w:t>Глава муниципального округа-</w:t>
      </w:r>
    </w:p>
    <w:p w14:paraId="6285F224" w14:textId="77777777" w:rsidR="00533166" w:rsidRPr="00533166" w:rsidRDefault="00533166" w:rsidP="00533166">
      <w:pPr>
        <w:tabs>
          <w:tab w:val="left" w:pos="851"/>
        </w:tabs>
        <w:jc w:val="both"/>
      </w:pPr>
      <w:r w:rsidRPr="00533166">
        <w:t xml:space="preserve">глава администрации </w:t>
      </w:r>
    </w:p>
    <w:p w14:paraId="47A7429E" w14:textId="77777777" w:rsidR="00533166" w:rsidRPr="00533166" w:rsidRDefault="00533166" w:rsidP="00533166">
      <w:pPr>
        <w:tabs>
          <w:tab w:val="left" w:pos="851"/>
        </w:tabs>
        <w:jc w:val="both"/>
      </w:pPr>
      <w:r w:rsidRPr="00533166">
        <w:t xml:space="preserve">Александровского муниципального округа                          </w:t>
      </w:r>
      <w:r w:rsidRPr="00533166">
        <w:tab/>
      </w:r>
      <w:r w:rsidRPr="00533166">
        <w:tab/>
        <w:t xml:space="preserve">      О.Э. Лаврова</w:t>
      </w:r>
    </w:p>
    <w:p w14:paraId="70E70F9F" w14:textId="77777777" w:rsidR="00533166" w:rsidRDefault="00533166" w:rsidP="00533166"/>
    <w:p w14:paraId="6F1703BE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73AD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1DA42B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2FC3CF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77D343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F07CDF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F32E15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3BC8E0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960CEB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7A8184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C77F3D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6942A5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2E749A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3C2EC8" w14:textId="77777777" w:rsidR="00533166" w:rsidRPr="00B2281D" w:rsidRDefault="00533166" w:rsidP="00533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33166" w:rsidRPr="00B2281D" w:rsidSect="004776FD">
      <w:headerReference w:type="default" r:id="rId12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80B7C" w14:textId="77777777" w:rsidR="008F5B5A" w:rsidRDefault="008F5B5A" w:rsidP="004776FD">
      <w:r>
        <w:separator/>
      </w:r>
    </w:p>
  </w:endnote>
  <w:endnote w:type="continuationSeparator" w:id="0">
    <w:p w14:paraId="3161014D" w14:textId="77777777" w:rsidR="008F5B5A" w:rsidRDefault="008F5B5A" w:rsidP="004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9FC6" w14:textId="77777777" w:rsidR="008F5B5A" w:rsidRDefault="008F5B5A" w:rsidP="004776FD">
      <w:r>
        <w:separator/>
      </w:r>
    </w:p>
  </w:footnote>
  <w:footnote w:type="continuationSeparator" w:id="0">
    <w:p w14:paraId="1C996EBE" w14:textId="77777777" w:rsidR="008F5B5A" w:rsidRDefault="008F5B5A" w:rsidP="004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667762700"/>
      <w:docPartObj>
        <w:docPartGallery w:val="Page Numbers (Top of Page)"/>
        <w:docPartUnique/>
      </w:docPartObj>
    </w:sdtPr>
    <w:sdtEndPr/>
    <w:sdtContent>
      <w:p w14:paraId="09B561A4" w14:textId="624E0F8A" w:rsidR="004776FD" w:rsidRPr="004776FD" w:rsidRDefault="004776FD">
        <w:pPr>
          <w:pStyle w:val="a3"/>
          <w:jc w:val="center"/>
          <w:rPr>
            <w:sz w:val="22"/>
            <w:szCs w:val="22"/>
          </w:rPr>
        </w:pPr>
        <w:r w:rsidRPr="004776FD">
          <w:rPr>
            <w:sz w:val="22"/>
            <w:szCs w:val="22"/>
          </w:rPr>
          <w:fldChar w:fldCharType="begin"/>
        </w:r>
        <w:r w:rsidRPr="004776FD">
          <w:rPr>
            <w:sz w:val="22"/>
            <w:szCs w:val="22"/>
          </w:rPr>
          <w:instrText>PAGE   \* MERGEFORMAT</w:instrText>
        </w:r>
        <w:r w:rsidRPr="004776FD">
          <w:rPr>
            <w:sz w:val="22"/>
            <w:szCs w:val="22"/>
          </w:rPr>
          <w:fldChar w:fldCharType="separate"/>
        </w:r>
        <w:r w:rsidR="001A0056">
          <w:rPr>
            <w:noProof/>
            <w:sz w:val="22"/>
            <w:szCs w:val="22"/>
          </w:rPr>
          <w:t>2</w:t>
        </w:r>
        <w:r w:rsidRPr="004776FD">
          <w:rPr>
            <w:sz w:val="22"/>
            <w:szCs w:val="22"/>
          </w:rPr>
          <w:fldChar w:fldCharType="end"/>
        </w:r>
      </w:p>
    </w:sdtContent>
  </w:sdt>
  <w:p w14:paraId="008DE534" w14:textId="77777777" w:rsidR="004776FD" w:rsidRDefault="00477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21C3A"/>
    <w:rsid w:val="0003523C"/>
    <w:rsid w:val="00094567"/>
    <w:rsid w:val="00097EE8"/>
    <w:rsid w:val="000A5F5E"/>
    <w:rsid w:val="001A0056"/>
    <w:rsid w:val="001E037B"/>
    <w:rsid w:val="00353E49"/>
    <w:rsid w:val="00381965"/>
    <w:rsid w:val="00384944"/>
    <w:rsid w:val="00395999"/>
    <w:rsid w:val="00397B31"/>
    <w:rsid w:val="00404A4B"/>
    <w:rsid w:val="00424C52"/>
    <w:rsid w:val="004776FD"/>
    <w:rsid w:val="00512858"/>
    <w:rsid w:val="00533166"/>
    <w:rsid w:val="00546B84"/>
    <w:rsid w:val="00555587"/>
    <w:rsid w:val="0056558A"/>
    <w:rsid w:val="0057509F"/>
    <w:rsid w:val="005B2060"/>
    <w:rsid w:val="00633DBE"/>
    <w:rsid w:val="00695F06"/>
    <w:rsid w:val="006A58CA"/>
    <w:rsid w:val="006D4CDB"/>
    <w:rsid w:val="006D7139"/>
    <w:rsid w:val="00745452"/>
    <w:rsid w:val="007C4404"/>
    <w:rsid w:val="008411F1"/>
    <w:rsid w:val="008425E3"/>
    <w:rsid w:val="008D45A1"/>
    <w:rsid w:val="008F2E0E"/>
    <w:rsid w:val="008F5B5A"/>
    <w:rsid w:val="009938ED"/>
    <w:rsid w:val="009A0EF4"/>
    <w:rsid w:val="00A00E45"/>
    <w:rsid w:val="00A051E4"/>
    <w:rsid w:val="00A06FBA"/>
    <w:rsid w:val="00AE678E"/>
    <w:rsid w:val="00B25B57"/>
    <w:rsid w:val="00B72375"/>
    <w:rsid w:val="00B730F9"/>
    <w:rsid w:val="00B95C7B"/>
    <w:rsid w:val="00BD0110"/>
    <w:rsid w:val="00C85049"/>
    <w:rsid w:val="00CF5401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888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97E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4C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02B48E44F9E120BE336B832C6A4882DF32DFF0C72D8D120EFDCFF45ABF4A9E7514BA0F9514D4058C638BF858D8DC3A52A311ED0DBC56E069144DCS6o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02B48E44F9E120BE336B832C6A4882DF32DFF0C72D8D120EFDCFF45ABF4A9E7514BA0F9514D4058C638BA828D8DC3A52A311ED0DBC56E069144DCS6o2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802B48E44F9E120BE336B832C6A4882DF32DFF0C72D8D120EFDCFF45ABF4A9E7514BA0F9514D4058C638BF858D8DC3A52A311ED0DBC56E069144DCS6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1%83%D0%BD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4FFE-B1F6-487B-B8B3-42519101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KDN-1</cp:lastModifiedBy>
  <cp:revision>13</cp:revision>
  <cp:lastPrinted>2023-09-15T10:06:00Z</cp:lastPrinted>
  <dcterms:created xsi:type="dcterms:W3CDTF">2023-09-15T09:06:00Z</dcterms:created>
  <dcterms:modified xsi:type="dcterms:W3CDTF">2023-11-02T05:00:00Z</dcterms:modified>
</cp:coreProperties>
</file>