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76" w:rsidRPr="00F6612C" w:rsidRDefault="00C33D76" w:rsidP="00C33D76">
      <w:pPr>
        <w:pStyle w:val="ConsPlusNormal"/>
        <w:outlineLvl w:val="2"/>
        <w:rPr>
          <w:b/>
        </w:rPr>
      </w:pPr>
    </w:p>
    <w:p w:rsidR="00C33D76" w:rsidRPr="00F6612C" w:rsidRDefault="00C33D76" w:rsidP="00C33D76">
      <w:pPr>
        <w:pStyle w:val="ConsPlusNormal"/>
        <w:jc w:val="center"/>
        <w:outlineLvl w:val="2"/>
        <w:rPr>
          <w:b/>
        </w:rPr>
      </w:pPr>
      <w:r w:rsidRPr="00F6612C">
        <w:rPr>
          <w:b/>
        </w:rPr>
        <w:t>МОНИТОРИНГ</w:t>
      </w:r>
    </w:p>
    <w:p w:rsidR="00C33D76" w:rsidRPr="00F6612C" w:rsidRDefault="00C33D76" w:rsidP="00C33D76">
      <w:pPr>
        <w:pStyle w:val="ConsPlusNormal"/>
        <w:jc w:val="center"/>
        <w:outlineLvl w:val="2"/>
        <w:rPr>
          <w:b/>
        </w:rPr>
      </w:pPr>
      <w:r w:rsidRPr="00F6612C">
        <w:rPr>
          <w:b/>
        </w:rPr>
        <w:t xml:space="preserve">реализации муниципальной программы </w:t>
      </w:r>
    </w:p>
    <w:p w:rsidR="00C33D76" w:rsidRDefault="00C33D76" w:rsidP="00C33D76">
      <w:pPr>
        <w:pStyle w:val="ConsPlusNormal"/>
        <w:jc w:val="center"/>
        <w:outlineLvl w:val="2"/>
      </w:pPr>
      <w:r w:rsidRPr="00BF5525">
        <w:rPr>
          <w:b/>
          <w:u w:val="single"/>
        </w:rPr>
        <w:t xml:space="preserve">«Развитие системы образования Александровского муниципального </w:t>
      </w:r>
      <w:r>
        <w:rPr>
          <w:b/>
          <w:u w:val="single"/>
        </w:rPr>
        <w:t>округа</w:t>
      </w:r>
      <w:r w:rsidRPr="00BF5525">
        <w:rPr>
          <w:b/>
          <w:u w:val="single"/>
        </w:rPr>
        <w:t>»</w:t>
      </w:r>
      <w:r w:rsidRPr="00F6612C">
        <w:t xml:space="preserve"> </w:t>
      </w:r>
    </w:p>
    <w:p w:rsidR="00C33D76" w:rsidRPr="00F6612C" w:rsidRDefault="00C33D76" w:rsidP="00C33D76">
      <w:pPr>
        <w:pStyle w:val="ConsPlusNormal"/>
        <w:jc w:val="center"/>
        <w:outlineLvl w:val="2"/>
      </w:pPr>
      <w:r w:rsidRPr="00F6612C">
        <w:t>(наименование муниципальной программы)</w:t>
      </w:r>
    </w:p>
    <w:p w:rsidR="00C33D76" w:rsidRPr="008672CA" w:rsidRDefault="00C33D76" w:rsidP="00C33D76">
      <w:pPr>
        <w:pStyle w:val="ConsPlusNormal"/>
        <w:jc w:val="center"/>
        <w:rPr>
          <w:b/>
          <w:u w:val="single"/>
        </w:rPr>
      </w:pPr>
      <w:r w:rsidRPr="00F6612C">
        <w:rPr>
          <w:b/>
        </w:rPr>
        <w:t xml:space="preserve">по итогам </w:t>
      </w:r>
      <w:r w:rsidRPr="008672CA">
        <w:rPr>
          <w:b/>
          <w:u w:val="single"/>
        </w:rPr>
        <w:t>1 полугодия 20</w:t>
      </w:r>
      <w:r>
        <w:rPr>
          <w:b/>
          <w:u w:val="single"/>
        </w:rPr>
        <w:t xml:space="preserve">20 </w:t>
      </w:r>
      <w:r w:rsidRPr="008672CA">
        <w:rPr>
          <w:b/>
          <w:u w:val="single"/>
        </w:rPr>
        <w:t>г.</w:t>
      </w:r>
    </w:p>
    <w:p w:rsidR="00C33D76" w:rsidRDefault="00C33D76" w:rsidP="00C33D76">
      <w:pPr>
        <w:jc w:val="center"/>
        <w:rPr>
          <w:b/>
          <w:szCs w:val="28"/>
        </w:rPr>
      </w:pPr>
    </w:p>
    <w:p w:rsidR="00C33D76" w:rsidRDefault="00C33D76" w:rsidP="00C33D7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9462"/>
      </w:tblGrid>
      <w:tr w:rsidR="00C33D76" w:rsidTr="00AC0DE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должность)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Елена Викторовна – начальник управления образования</w:t>
            </w:r>
          </w:p>
        </w:tc>
      </w:tr>
    </w:tbl>
    <w:p w:rsidR="00C33D76" w:rsidRDefault="00C33D76" w:rsidP="00C33D76">
      <w:pPr>
        <w:jc w:val="center"/>
        <w:rPr>
          <w:b/>
          <w:szCs w:val="28"/>
        </w:rPr>
      </w:pPr>
    </w:p>
    <w:p w:rsidR="00C33D76" w:rsidRDefault="00C33D76" w:rsidP="00C33D76">
      <w:pPr>
        <w:jc w:val="center"/>
        <w:rPr>
          <w:b/>
          <w:szCs w:val="28"/>
        </w:rPr>
      </w:pPr>
    </w:p>
    <w:p w:rsidR="00C33D76" w:rsidRDefault="00C33D76" w:rsidP="00C33D76">
      <w:pPr>
        <w:pStyle w:val="ConsPlusNormal"/>
        <w:jc w:val="both"/>
        <w:rPr>
          <w:b/>
        </w:rPr>
      </w:pPr>
      <w:r>
        <w:rPr>
          <w:b/>
        </w:rPr>
        <w:t>1. Информация о внесенных ответственным исполнителем изменениях в муниципальную программу в текущем финансовом году.</w:t>
      </w:r>
    </w:p>
    <w:p w:rsidR="00C33D76" w:rsidRDefault="00C33D76" w:rsidP="00C33D76">
      <w:pPr>
        <w:pStyle w:val="ConsPlusNormal"/>
        <w:jc w:val="both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363"/>
        <w:gridCol w:w="5245"/>
      </w:tblGrid>
      <w:tr w:rsidR="00C33D76" w:rsidTr="00AC0D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постановления о внесении изменений </w:t>
            </w:r>
          </w:p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муниципальную программу (дата, номер, заголовок к тексту)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/ причины внесения изменений в муниципальную программу</w:t>
            </w:r>
          </w:p>
        </w:tc>
      </w:tr>
      <w:tr w:rsidR="00C33D76" w:rsidTr="00AC0D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от 05.02.2020 «О внесении изменений в муниципальную программу «Развитие системы образования Александровского муниципального округа», утвержденную постановлением администрации Александровского муниципального района от 21 октября 2019 г. № 545»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бюджет Александровского муниципального округа</w:t>
            </w:r>
          </w:p>
        </w:tc>
      </w:tr>
    </w:tbl>
    <w:p w:rsidR="00C33D76" w:rsidRDefault="00C33D76" w:rsidP="00C33D76">
      <w:pPr>
        <w:rPr>
          <w:b/>
          <w:szCs w:val="28"/>
        </w:rPr>
      </w:pPr>
    </w:p>
    <w:p w:rsidR="00C33D76" w:rsidRDefault="00C33D76" w:rsidP="00C33D76">
      <w:pPr>
        <w:pStyle w:val="ConsPlusNormal"/>
        <w:jc w:val="both"/>
        <w:rPr>
          <w:b/>
        </w:rPr>
      </w:pPr>
      <w:r>
        <w:rPr>
          <w:b/>
        </w:rPr>
        <w:t>2. Оценка выполнения целевых показателей, причины невыполнения показателей.</w:t>
      </w:r>
    </w:p>
    <w:p w:rsidR="00C33D76" w:rsidRDefault="00C33D76" w:rsidP="00C33D7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558"/>
        <w:gridCol w:w="1267"/>
        <w:gridCol w:w="1701"/>
        <w:gridCol w:w="2126"/>
        <w:gridCol w:w="1701"/>
        <w:gridCol w:w="3508"/>
      </w:tblGrid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исполнение показателя на </w:t>
            </w:r>
          </w:p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по достигнутому уровню выполнения показателя (причины отклонения, низкого уровня, прогнозная оценка выполнения)</w:t>
            </w: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33D76" w:rsidTr="00AC0DEA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1:</w:t>
            </w:r>
            <w:r>
              <w:rPr>
                <w:sz w:val="24"/>
                <w:szCs w:val="24"/>
                <w:lang w:eastAsia="zh-CN"/>
              </w:rPr>
              <w:t xml:space="preserve"> «Развитие системы дошкольного образования Александровского муниципального округа»</w:t>
            </w: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охваченных дошкольным образованием до </w:t>
            </w:r>
            <w:r>
              <w:rPr>
                <w:sz w:val="24"/>
                <w:szCs w:val="24"/>
                <w:lang w:eastAsia="zh-CN"/>
              </w:rPr>
              <w:lastRenderedPageBreak/>
              <w:t>87% от числа детей в возрасте от 1 до 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услуги по приему заявлений, 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уровня адресности обеспечения социальной </w:t>
            </w:r>
            <w:r>
              <w:rPr>
                <w:sz w:val="24"/>
                <w:szCs w:val="24"/>
                <w:lang w:eastAsia="zh-CN"/>
              </w:rPr>
              <w:lastRenderedPageBreak/>
              <w:t>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2: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«Развитие системы начального общего, основного общего, среднего общего образования </w:t>
            </w:r>
            <w:r>
              <w:rPr>
                <w:sz w:val="24"/>
                <w:szCs w:val="24"/>
                <w:lang w:eastAsia="zh-CN"/>
              </w:rPr>
              <w:br/>
              <w:t>Александровского муниципального округа»</w:t>
            </w: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tabs>
                <w:tab w:val="left" w:pos="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Охват учащихся общеобразовательных школ Александровского муниципального округа услугой "Электронный журнал"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выпускников, не получивших аттестат о среднем общем образовании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общего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3: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«Развитие системы воспитания и дополнительного образования Александровского муниципального округа»</w:t>
            </w: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Удельный вес численности детей, вовлеченных в </w:t>
            </w:r>
            <w:r>
              <w:rPr>
                <w:sz w:val="24"/>
                <w:szCs w:val="24"/>
                <w:lang w:eastAsia="zh-CN"/>
              </w:rPr>
              <w:lastRenderedPageBreak/>
              <w:t>реализуемые структурным подразделением, курирующим сферу образования администрации Александровского муниципального проекты и программы, в общем количестве детей в возрасте от 5 до 18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несовершеннолетних, совершивших преступления, в общей численности несовершеннолетних в Александровском муниципальном округе не более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дополнительного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Подпрограмма 4:</w:t>
            </w:r>
            <w:r>
              <w:rPr>
                <w:sz w:val="24"/>
                <w:szCs w:val="24"/>
                <w:lang w:eastAsia="zh-CN"/>
              </w:rPr>
              <w:t xml:space="preserve"> «Обеспечение реализации программы «Развитие системы образования Александровского муниципального округа»</w:t>
            </w:r>
            <w:r>
              <w:rPr>
                <w:sz w:val="24"/>
                <w:szCs w:val="24"/>
                <w:lang w:eastAsia="zh-CN"/>
              </w:rPr>
              <w:br/>
              <w:t>и прочие мероприятия в области образования»</w:t>
            </w: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Кол-во публикаций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образовательных учреждений округа 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widowControl w:val="0"/>
              <w:autoSpaceDE w:val="0"/>
              <w:spacing w:line="280" w:lineRule="exact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Количество услуг, оказываемых </w:t>
            </w:r>
            <w:r>
              <w:rPr>
                <w:sz w:val="24"/>
                <w:szCs w:val="24"/>
                <w:lang w:eastAsia="zh-CN"/>
              </w:rPr>
              <w:lastRenderedPageBreak/>
              <w:t>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Подпрограмма 5:</w:t>
            </w:r>
            <w:r>
              <w:rPr>
                <w:sz w:val="24"/>
                <w:szCs w:val="24"/>
                <w:lang w:eastAsia="zh-CN"/>
              </w:rPr>
              <w:t xml:space="preserve"> «Развитие системы отдыха, оздоровления и занятости детей и подростков </w:t>
            </w:r>
            <w:r>
              <w:rPr>
                <w:sz w:val="24"/>
                <w:szCs w:val="24"/>
                <w:lang w:eastAsia="zh-CN"/>
              </w:rPr>
              <w:br/>
              <w:t>Александровского муниципального округа в каникулярный период»</w:t>
            </w: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охваченных различными формами оздоровления, отдыха и занятости от числа детей в возрасте от 7 до 17 лет, не менее 50%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сроков летней оздоровительной компании, в связи с неблагоприятной эпидемиологической ситуацией</w:t>
            </w: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оздоровленных в загородных и санаторно-оздоровительных лагерях, не менее 3% от числа детей в возрасте от 7 до 17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сроков летней оздоровительной компании, в связи с неблагоприятной эпидемиологической ситуацией</w:t>
            </w: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оздоровленных и направленных на отдых в лагеря с дневным пребыванием, в лагеря труда и отдыха, в стационарные палаточные лагеря, в туристские походы не менее 50 % от числа детей в возрасте от 7 до 17 лет.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сроков летней оздоровительной компании, в связи с неблагоприятной эпидемиологической ситуацией</w:t>
            </w:r>
          </w:p>
        </w:tc>
      </w:tr>
      <w:tr w:rsidR="00C33D76" w:rsidTr="00AC0D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100 % от числа детей в возрасте от 7 до 17 лет, состоящих на учете в комиссиях </w:t>
            </w:r>
            <w:r>
              <w:rPr>
                <w:sz w:val="24"/>
                <w:szCs w:val="24"/>
                <w:lang w:eastAsia="zh-CN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сроков летней оздоровительной компании, в связи с неблагоприятной эпидемиологической ситуацией</w:t>
            </w:r>
          </w:p>
        </w:tc>
      </w:tr>
    </w:tbl>
    <w:p w:rsidR="00C33D76" w:rsidRDefault="00C33D76" w:rsidP="00C33D76">
      <w:pPr>
        <w:pStyle w:val="ConsPlusNormal"/>
        <w:jc w:val="both"/>
        <w:rPr>
          <w:sz w:val="24"/>
          <w:szCs w:val="24"/>
        </w:rPr>
      </w:pPr>
    </w:p>
    <w:p w:rsidR="00C33D76" w:rsidRDefault="00C33D76" w:rsidP="00C33D76">
      <w:pPr>
        <w:pStyle w:val="ConsPlusNormal"/>
        <w:jc w:val="both"/>
        <w:rPr>
          <w:b/>
        </w:rPr>
      </w:pPr>
      <w:r>
        <w:rPr>
          <w:b/>
        </w:rPr>
        <w:t>3. Данные об использовании бюджетных ассигнований и иных средств на выполнение мероприятий.</w:t>
      </w:r>
    </w:p>
    <w:p w:rsidR="00C33D76" w:rsidRDefault="00C33D76" w:rsidP="00C33D7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3119"/>
        <w:gridCol w:w="1376"/>
        <w:gridCol w:w="1660"/>
        <w:gridCol w:w="1661"/>
        <w:gridCol w:w="3205"/>
      </w:tblGrid>
      <w:tr w:rsidR="00C33D76" w:rsidTr="00AC0DEA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не освоения </w:t>
            </w:r>
          </w:p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средств, прогнозная оценка освоения</w:t>
            </w:r>
          </w:p>
        </w:tc>
      </w:tr>
      <w:tr w:rsidR="00C33D76" w:rsidTr="00AC0DE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33D76" w:rsidTr="00AC0DEA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системы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Pr="00914318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 w:rsidRPr="00914318">
              <w:rPr>
                <w:sz w:val="24"/>
                <w:szCs w:val="24"/>
              </w:rPr>
              <w:t>99</w:t>
            </w:r>
            <w:r w:rsidR="00F84D8E">
              <w:rPr>
                <w:sz w:val="24"/>
                <w:szCs w:val="24"/>
              </w:rPr>
              <w:t> 103,6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Pr="00914318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 w:rsidRPr="00914318">
              <w:rPr>
                <w:sz w:val="24"/>
                <w:szCs w:val="24"/>
              </w:rPr>
              <w:t>47</w:t>
            </w:r>
            <w:r w:rsidR="00F84D8E">
              <w:rPr>
                <w:sz w:val="24"/>
                <w:szCs w:val="24"/>
              </w:rPr>
              <w:t> 128,6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Pr="00914318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</w:t>
            </w:r>
            <w:r w:rsidR="00FC654B">
              <w:rPr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Pr="00914318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 w:rsidRPr="00914318">
              <w:rPr>
                <w:sz w:val="24"/>
                <w:szCs w:val="24"/>
              </w:rPr>
              <w:t>298</w:t>
            </w:r>
            <w:r w:rsidR="00FC654B">
              <w:rPr>
                <w:sz w:val="24"/>
                <w:szCs w:val="24"/>
              </w:rPr>
              <w:t> 831,7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Pr="00914318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 w:rsidRPr="00914318">
              <w:rPr>
                <w:sz w:val="24"/>
                <w:szCs w:val="24"/>
              </w:rPr>
              <w:t>158</w:t>
            </w:r>
            <w:r w:rsidR="00FC654B">
              <w:rPr>
                <w:sz w:val="24"/>
                <w:szCs w:val="24"/>
              </w:rPr>
              <w:t> 457,8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Pr="00914318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  <w:r w:rsidR="00FC654B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rPr>
          <w:trHeight w:val="34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rPr>
          <w:trHeight w:val="40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6A225C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397 </w:t>
            </w:r>
            <w:r w:rsidR="00C33D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35,3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6A225C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205 586,4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C33D76" w:rsidTr="00AC0DEA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</w:p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дошкольного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B44A43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30 894,2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06EBC">
              <w:rPr>
                <w:sz w:val="24"/>
                <w:szCs w:val="24"/>
              </w:rPr>
              <w:t> 278,1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B44A43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125 889,9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406EBC">
              <w:rPr>
                <w:sz w:val="24"/>
                <w:szCs w:val="24"/>
              </w:rPr>
              <w:t> 143,3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r w:rsidR="007A3464">
              <w:rPr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rPr>
          <w:trHeight w:val="38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9A69A1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156 784,1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A42BF0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77 421,4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</w:p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начального общего, основного общего, среднего общего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Pr="00763692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 w:rsidRPr="00763692">
              <w:rPr>
                <w:sz w:val="24"/>
                <w:szCs w:val="24"/>
              </w:rPr>
              <w:t>29</w:t>
            </w:r>
            <w:r w:rsidR="002A2B64">
              <w:rPr>
                <w:sz w:val="24"/>
                <w:szCs w:val="24"/>
              </w:rPr>
              <w:t> 577,3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Pr="00763692" w:rsidRDefault="002A3CC0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13 437,7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</w:t>
            </w:r>
            <w:r w:rsidR="00815C34">
              <w:rPr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Pr="00763692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 w:rsidRPr="00763692">
              <w:rPr>
                <w:sz w:val="24"/>
                <w:szCs w:val="24"/>
              </w:rPr>
              <w:t>166</w:t>
            </w:r>
            <w:r w:rsidR="00AC7D5D">
              <w:rPr>
                <w:sz w:val="24"/>
                <w:szCs w:val="24"/>
              </w:rPr>
              <w:t> 141,9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Pr="00763692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 w:rsidRPr="00763692">
              <w:rPr>
                <w:sz w:val="24"/>
                <w:szCs w:val="24"/>
              </w:rPr>
              <w:t>95</w:t>
            </w:r>
            <w:r w:rsidR="00AC7D5D">
              <w:rPr>
                <w:sz w:val="24"/>
                <w:szCs w:val="24"/>
              </w:rPr>
              <w:t> 765,3</w:t>
            </w:r>
            <w:r w:rsidRPr="00763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</w:t>
            </w:r>
            <w:r w:rsidR="00815C34">
              <w:rPr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rPr>
          <w:trHeight w:val="40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76" w:rsidRDefault="00C33D76" w:rsidP="00AC0D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073198">
              <w:rPr>
                <w:sz w:val="24"/>
                <w:szCs w:val="24"/>
              </w:rPr>
              <w:t> 719,2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073198">
              <w:rPr>
                <w:sz w:val="24"/>
                <w:szCs w:val="24"/>
              </w:rPr>
              <w:t> 203,0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rPr>
          <w:trHeight w:val="41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</w:t>
            </w:r>
          </w:p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системы воспитания и дополнительного образования </w:t>
            </w:r>
            <w:r>
              <w:rPr>
                <w:sz w:val="24"/>
                <w:szCs w:val="24"/>
              </w:rPr>
              <w:lastRenderedPageBreak/>
              <w:t>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Бюджет округа,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B7648">
              <w:rPr>
                <w:sz w:val="24"/>
                <w:szCs w:val="24"/>
              </w:rPr>
              <w:t> 462,0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7648">
              <w:rPr>
                <w:sz w:val="24"/>
                <w:szCs w:val="24"/>
              </w:rPr>
              <w:t> 743,9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2B7648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2B7648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2B7648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</w:t>
            </w:r>
            <w:r w:rsidR="00FC654B"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2B7648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2B7648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25 897,0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B7648">
              <w:rPr>
                <w:sz w:val="24"/>
                <w:szCs w:val="24"/>
              </w:rPr>
              <w:t> 011,</w:t>
            </w:r>
            <w:r w:rsidR="00FC654B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</w:t>
            </w:r>
          </w:p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системы образования Александровского муниципального округа и прочие мероприятия в области системы образования»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04C2F">
              <w:rPr>
                <w:sz w:val="24"/>
                <w:szCs w:val="24"/>
              </w:rPr>
              <w:t> 267,3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4C2F">
              <w:rPr>
                <w:sz w:val="24"/>
                <w:szCs w:val="24"/>
              </w:rPr>
              <w:t> 596,5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</w:t>
            </w:r>
            <w:r w:rsidR="00033510">
              <w:rPr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704C2F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704C2F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033510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04C2F">
              <w:rPr>
                <w:sz w:val="24"/>
                <w:szCs w:val="24"/>
              </w:rPr>
              <w:t> 404,3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704C2F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5 642,4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033510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</w:t>
            </w:r>
          </w:p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351A6B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351A6B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351A6B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1A6B">
              <w:rPr>
                <w:sz w:val="24"/>
                <w:szCs w:val="24"/>
              </w:rPr>
              <w:t> 227,9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351A6B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51A6B">
              <w:rPr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C33D76" w:rsidTr="00AC0DEA"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1A6B">
              <w:rPr>
                <w:sz w:val="24"/>
                <w:szCs w:val="24"/>
              </w:rPr>
              <w:t> 130,7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351A6B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351A6B">
              <w:rPr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76" w:rsidRDefault="00C33D76" w:rsidP="00AC0DE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C33D76" w:rsidRDefault="00C33D76" w:rsidP="00C33D76">
      <w:pPr>
        <w:rPr>
          <w:rStyle w:val="a3"/>
          <w:i w:val="0"/>
        </w:rPr>
      </w:pPr>
    </w:p>
    <w:p w:rsidR="00C33D76" w:rsidRDefault="00C33D76" w:rsidP="00C33D76">
      <w:pPr>
        <w:pStyle w:val="ConsPlusNormal"/>
        <w:jc w:val="both"/>
        <w:rPr>
          <w:b/>
        </w:rPr>
      </w:pPr>
      <w:r>
        <w:rPr>
          <w:b/>
        </w:rPr>
        <w:t>4. Анализ факторов, повлиявших на ход реализации муниципальной программы.</w:t>
      </w:r>
    </w:p>
    <w:p w:rsidR="00C33D76" w:rsidRDefault="00C33D76" w:rsidP="00C33D76">
      <w:pPr>
        <w:pStyle w:val="ConsPlusNormal"/>
      </w:pPr>
      <w:r>
        <w:t>сложная социально-экономическая ситуация на территории округа.</w:t>
      </w:r>
    </w:p>
    <w:p w:rsidR="00C33D76" w:rsidRDefault="00C33D76" w:rsidP="00C33D76">
      <w:pPr>
        <w:pStyle w:val="ConsPlusNormal"/>
        <w:rPr>
          <w:rStyle w:val="a3"/>
          <w:i w:val="0"/>
        </w:rPr>
      </w:pPr>
    </w:p>
    <w:p w:rsidR="00C33D76" w:rsidRDefault="00C33D76" w:rsidP="00C33D76">
      <w:pPr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5. Предложения по корректировке муниципальной программы.</w:t>
      </w:r>
    </w:p>
    <w:p w:rsidR="00C33D76" w:rsidRDefault="00C33D76" w:rsidP="00C33D76">
      <w:pPr>
        <w:rPr>
          <w:rStyle w:val="a3"/>
          <w:i w:val="0"/>
          <w:szCs w:val="28"/>
        </w:rPr>
      </w:pPr>
      <w:r w:rsidRPr="007D464B">
        <w:rPr>
          <w:rStyle w:val="a3"/>
          <w:i w:val="0"/>
          <w:szCs w:val="28"/>
        </w:rPr>
        <w:t>отсутствуют</w:t>
      </w:r>
    </w:p>
    <w:p w:rsidR="00C33D76" w:rsidRDefault="00C33D76" w:rsidP="00C33D76">
      <w:pPr>
        <w:rPr>
          <w:rStyle w:val="a3"/>
          <w:i w:val="0"/>
          <w:szCs w:val="28"/>
        </w:rPr>
      </w:pPr>
    </w:p>
    <w:p w:rsidR="00C33D76" w:rsidRDefault="00C33D76" w:rsidP="00C33D76">
      <w:pPr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6. Прогнозная оценка реализации муниципальной программы.</w:t>
      </w:r>
    </w:p>
    <w:p w:rsidR="00C33D76" w:rsidRPr="007D464B" w:rsidRDefault="00C33D76" w:rsidP="00C33D76">
      <w:pPr>
        <w:rPr>
          <w:rStyle w:val="a3"/>
          <w:i w:val="0"/>
          <w:szCs w:val="28"/>
        </w:rPr>
      </w:pPr>
      <w:r w:rsidRPr="007D464B">
        <w:rPr>
          <w:rStyle w:val="a3"/>
          <w:i w:val="0"/>
          <w:szCs w:val="28"/>
        </w:rPr>
        <w:t>Программа будет выполнена до конца года не менее чем на 95%</w:t>
      </w:r>
    </w:p>
    <w:p w:rsidR="00C33D76" w:rsidRDefault="00C33D76" w:rsidP="00C33D76">
      <w:pPr>
        <w:rPr>
          <w:rStyle w:val="a3"/>
          <w:i w:val="0"/>
          <w:szCs w:val="28"/>
        </w:rPr>
      </w:pPr>
    </w:p>
    <w:p w:rsidR="00C33D76" w:rsidRDefault="00C33D76" w:rsidP="00C33D76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Ответственный исполнитель:</w:t>
      </w:r>
    </w:p>
    <w:p w:rsidR="00C33D76" w:rsidRDefault="00C33D76" w:rsidP="00C33D76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_______________________________________________</w:t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  <w:t>____________________</w:t>
      </w:r>
    </w:p>
    <w:p w:rsidR="00C33D76" w:rsidRDefault="00C33D76" w:rsidP="00C33D76">
      <w:pPr>
        <w:ind w:left="708" w:firstLine="708"/>
      </w:pPr>
      <w:r>
        <w:rPr>
          <w:rStyle w:val="a3"/>
          <w:i w:val="0"/>
          <w:szCs w:val="28"/>
        </w:rPr>
        <w:t>(наименование должности)</w:t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ab/>
        <w:t>(расшифровка подписи)</w:t>
      </w:r>
    </w:p>
    <w:p w:rsidR="00C33D76" w:rsidRDefault="00C33D76" w:rsidP="00C33D76">
      <w:pPr>
        <w:ind w:left="9912" w:firstLine="708"/>
        <w:rPr>
          <w:szCs w:val="28"/>
        </w:rPr>
      </w:pPr>
    </w:p>
    <w:p w:rsidR="00C33D76" w:rsidRDefault="00C33D76" w:rsidP="00C33D76"/>
    <w:p w:rsidR="002731D2" w:rsidRDefault="002731D2"/>
    <w:sectPr w:rsidR="002731D2" w:rsidSect="00CA4E4B">
      <w:pgSz w:w="16838" w:h="11906" w:orient="landscape" w:code="9"/>
      <w:pgMar w:top="90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EA"/>
    <w:rsid w:val="00033510"/>
    <w:rsid w:val="00073198"/>
    <w:rsid w:val="002731D2"/>
    <w:rsid w:val="002A2B64"/>
    <w:rsid w:val="002A3CC0"/>
    <w:rsid w:val="002B7648"/>
    <w:rsid w:val="00351A6B"/>
    <w:rsid w:val="00406EBC"/>
    <w:rsid w:val="006A225C"/>
    <w:rsid w:val="00704C2F"/>
    <w:rsid w:val="007A3464"/>
    <w:rsid w:val="00815C34"/>
    <w:rsid w:val="008B2BE9"/>
    <w:rsid w:val="009A69A1"/>
    <w:rsid w:val="00A42BF0"/>
    <w:rsid w:val="00AC7D5D"/>
    <w:rsid w:val="00B44A43"/>
    <w:rsid w:val="00BD770E"/>
    <w:rsid w:val="00C33D76"/>
    <w:rsid w:val="00C71EEA"/>
    <w:rsid w:val="00F84D8E"/>
    <w:rsid w:val="00F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A01F"/>
  <w15:chartTrackingRefBased/>
  <w15:docId w15:val="{93577FFF-7816-4067-882A-977BA8DD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3D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Emphasis"/>
    <w:qFormat/>
    <w:rsid w:val="00C33D76"/>
    <w:rPr>
      <w:rFonts w:ascii="Times New Roman" w:hAnsi="Times New Roman" w:cs="Times New Roman" w:hint="default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84D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D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Istomina</cp:lastModifiedBy>
  <cp:revision>23</cp:revision>
  <cp:lastPrinted>2020-08-03T10:10:00Z</cp:lastPrinted>
  <dcterms:created xsi:type="dcterms:W3CDTF">2020-08-03T09:23:00Z</dcterms:created>
  <dcterms:modified xsi:type="dcterms:W3CDTF">2020-08-03T10:13:00Z</dcterms:modified>
</cp:coreProperties>
</file>