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27" w:rsidRPr="00D97D27" w:rsidRDefault="00D97D27" w:rsidP="00D97D27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8"/>
        </w:rPr>
      </w:pPr>
      <w:bookmarkStart w:id="0" w:name="_GoBack"/>
      <w:bookmarkEnd w:id="0"/>
      <w:r w:rsidRPr="00D97D27">
        <w:rPr>
          <w:rFonts w:ascii="Times New Roman" w:eastAsia="Calibri" w:hAnsi="Times New Roman" w:cs="Times New Roman"/>
          <w:bCs/>
          <w:sz w:val="24"/>
          <w:szCs w:val="28"/>
        </w:rPr>
        <w:t>Приложение</w:t>
      </w:r>
    </w:p>
    <w:p w:rsidR="00D97D27" w:rsidRPr="00D97D27" w:rsidRDefault="00D97D27" w:rsidP="00D97D27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8"/>
        </w:rPr>
      </w:pPr>
      <w:r w:rsidRPr="00D97D27">
        <w:rPr>
          <w:rFonts w:ascii="Times New Roman" w:eastAsia="Calibri" w:hAnsi="Times New Roman" w:cs="Times New Roman"/>
          <w:bCs/>
          <w:sz w:val="24"/>
          <w:szCs w:val="28"/>
        </w:rPr>
        <w:t>к решению Думы Александровского</w:t>
      </w:r>
    </w:p>
    <w:p w:rsidR="00D97D27" w:rsidRPr="00D97D27" w:rsidRDefault="00D97D27" w:rsidP="00D97D27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8"/>
        </w:rPr>
      </w:pPr>
      <w:r w:rsidRPr="00D97D27">
        <w:rPr>
          <w:rFonts w:ascii="Times New Roman" w:eastAsia="Calibri" w:hAnsi="Times New Roman" w:cs="Times New Roman"/>
          <w:bCs/>
          <w:sz w:val="24"/>
          <w:szCs w:val="28"/>
        </w:rPr>
        <w:t>муниципального округа</w:t>
      </w:r>
    </w:p>
    <w:p w:rsidR="00D97D27" w:rsidRPr="00D97D27" w:rsidRDefault="00D97D27" w:rsidP="00D97D27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8"/>
        </w:rPr>
      </w:pPr>
      <w:r w:rsidRPr="00D97D27">
        <w:rPr>
          <w:rFonts w:ascii="Times New Roman" w:eastAsia="Calibri" w:hAnsi="Times New Roman" w:cs="Times New Roman"/>
          <w:bCs/>
          <w:sz w:val="24"/>
          <w:szCs w:val="28"/>
        </w:rPr>
        <w:t>от _</w:t>
      </w:r>
      <w:r w:rsidR="00FE34FB" w:rsidRPr="00FE34FB">
        <w:rPr>
          <w:rFonts w:ascii="Times New Roman" w:eastAsia="Calibri" w:hAnsi="Times New Roman" w:cs="Times New Roman"/>
          <w:bCs/>
          <w:sz w:val="24"/>
          <w:szCs w:val="28"/>
          <w:u w:val="single"/>
        </w:rPr>
        <w:t>25</w:t>
      </w:r>
      <w:r w:rsidRPr="00D97D27">
        <w:rPr>
          <w:rFonts w:ascii="Times New Roman" w:eastAsia="Calibri" w:hAnsi="Times New Roman" w:cs="Times New Roman"/>
          <w:bCs/>
          <w:sz w:val="24"/>
          <w:szCs w:val="28"/>
          <w:u w:val="single"/>
        </w:rPr>
        <w:t>.02.2021</w:t>
      </w:r>
      <w:r w:rsidRPr="00D97D27">
        <w:rPr>
          <w:rFonts w:ascii="Times New Roman" w:eastAsia="Calibri" w:hAnsi="Times New Roman" w:cs="Times New Roman"/>
          <w:bCs/>
          <w:sz w:val="24"/>
          <w:szCs w:val="28"/>
        </w:rPr>
        <w:t>_ № _</w:t>
      </w:r>
      <w:r w:rsidRPr="00D97D27">
        <w:rPr>
          <w:rFonts w:ascii="Times New Roman" w:eastAsia="Calibri" w:hAnsi="Times New Roman" w:cs="Times New Roman"/>
          <w:bCs/>
          <w:sz w:val="24"/>
          <w:szCs w:val="28"/>
          <w:u w:val="single"/>
        </w:rPr>
        <w:t>1</w:t>
      </w:r>
      <w:r w:rsidR="00FE34FB">
        <w:rPr>
          <w:rFonts w:ascii="Times New Roman" w:eastAsia="Calibri" w:hAnsi="Times New Roman" w:cs="Times New Roman"/>
          <w:bCs/>
          <w:sz w:val="24"/>
          <w:szCs w:val="28"/>
          <w:u w:val="single"/>
        </w:rPr>
        <w:t>56</w:t>
      </w:r>
      <w:r w:rsidRPr="00D97D27">
        <w:rPr>
          <w:rFonts w:ascii="Times New Roman" w:eastAsia="Calibri" w:hAnsi="Times New Roman" w:cs="Times New Roman"/>
          <w:bCs/>
          <w:sz w:val="24"/>
          <w:szCs w:val="28"/>
        </w:rPr>
        <w:t>_</w:t>
      </w:r>
    </w:p>
    <w:p w:rsidR="00D97D27" w:rsidRDefault="00D97D27" w:rsidP="00D97D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6B78" w:rsidRPr="00F20920" w:rsidRDefault="005B6B78" w:rsidP="005B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B6B78" w:rsidRPr="00F20920" w:rsidRDefault="005B6B78" w:rsidP="005B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внешней проверки годового отчета об исполнении бюджета</w:t>
      </w:r>
      <w:r w:rsidR="00D3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5B6B78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внешней проверки годового отчета об исполнении бюджета </w:t>
      </w:r>
      <w:r w:rsidRPr="00DF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Порядок) разработан в соответствии с требованиями статьи 264.4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07.02.2011 № 6-ФЗ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548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Александровском муниципальном округе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78" w:rsidRPr="005B6B78" w:rsidRDefault="005B6B78" w:rsidP="005B6B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B6B78" w:rsidRPr="00F20920" w:rsidRDefault="005B6B78" w:rsidP="005B6B78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78" w:rsidRPr="00BA78E7" w:rsidRDefault="005B6B78" w:rsidP="005B6B78">
      <w:pPr>
        <w:pStyle w:val="ConsPlusNormal"/>
        <w:ind w:firstLine="540"/>
        <w:jc w:val="both"/>
      </w:pPr>
      <w:r w:rsidRPr="00BA78E7">
        <w:rPr>
          <w:rFonts w:eastAsia="Times New Roman"/>
          <w:lang w:eastAsia="ru-RU"/>
        </w:rPr>
        <w:t xml:space="preserve">1.1. </w:t>
      </w:r>
      <w:r w:rsidRPr="00BA78E7">
        <w:t xml:space="preserve">Годовой отчет об исполнении бюджета </w:t>
      </w:r>
      <w:r w:rsidRPr="003D14B2">
        <w:rPr>
          <w:rFonts w:eastAsia="Times New Roman"/>
          <w:bCs/>
          <w:lang w:eastAsia="ru-RU"/>
        </w:rPr>
        <w:t>Александровского муниципальном округа</w:t>
      </w:r>
      <w:r w:rsidRPr="00BA78E7">
        <w:t xml:space="preserve"> до его рассмотрения Думой </w:t>
      </w:r>
      <w:r w:rsidRPr="003D14B2">
        <w:rPr>
          <w:rFonts w:eastAsia="Times New Roman"/>
          <w:bCs/>
          <w:lang w:eastAsia="ru-RU"/>
        </w:rPr>
        <w:t>Александровского муниципального округа</w:t>
      </w:r>
      <w:r w:rsidRPr="00BA78E7"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Pr="003D14B2">
        <w:rPr>
          <w:rFonts w:eastAsia="Times New Roman"/>
          <w:bCs/>
          <w:lang w:eastAsia="ru-RU"/>
        </w:rPr>
        <w:t>Александровского муниципального округа</w:t>
      </w:r>
      <w:r w:rsidRPr="00BA78E7">
        <w:t>.</w:t>
      </w:r>
    </w:p>
    <w:p w:rsidR="005B6B78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Внешняя проверка годового отчета об исполнении бюджета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Контрольно-счетной палатой Александровского муниципального округа (далее – КСП АМО).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B6B78" w:rsidRPr="00BA78E7" w:rsidRDefault="005B6B78" w:rsidP="005B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Внешняя проверка годового отчета Александровского муниципального округа проводится в соответствии с планом работы КСП АМО на текущий год, с </w:t>
      </w:r>
      <w:r w:rsidRPr="00BA78E7">
        <w:rPr>
          <w:rFonts w:ascii="Times New Roman" w:hAnsi="Times New Roman" w:cs="Times New Roman"/>
          <w:sz w:val="28"/>
          <w:szCs w:val="28"/>
        </w:rPr>
        <w:t>указанием сроков проведения и ответственных должностных лиц КСП АМО.</w:t>
      </w:r>
    </w:p>
    <w:p w:rsidR="005B6B78" w:rsidRDefault="005B6B78" w:rsidP="005B6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внешней проверки годового отчета об исполнении бюджета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отчет об исполнении бюджета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 за отчетный финансовый год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бюджетная отчетность главных администраторов бюджетных средств, дополнительные материалы, документы и пояснения к ним.</w:t>
      </w:r>
    </w:p>
    <w:p w:rsidR="005B6B78" w:rsidRPr="00BA78E7" w:rsidRDefault="005B6B78" w:rsidP="005B6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BA78E7">
        <w:rPr>
          <w:rFonts w:ascii="Times New Roman" w:hAnsi="Times New Roman" w:cs="Times New Roman"/>
          <w:sz w:val="28"/>
          <w:szCs w:val="28"/>
        </w:rPr>
        <w:t>Объектами внешней проверки годового отчета об исполнении бюджета Александровского муниципального округа являются главные администраторы бюджетных средств и иные участники бюджетного процесса, если они получают и используют средства бюджета Александровского муниципального округа или используют имущество, находящееся в муниципальной собственности.</w:t>
      </w:r>
    </w:p>
    <w:p w:rsidR="005B6B78" w:rsidRPr="00BA78E7" w:rsidRDefault="005B6B78" w:rsidP="005B6B78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BA78E7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6</w:t>
      </w:r>
      <w:r w:rsidRPr="00BA78E7">
        <w:rPr>
          <w:rFonts w:eastAsia="Times New Roman"/>
          <w:lang w:eastAsia="ru-RU"/>
        </w:rPr>
        <w:t xml:space="preserve">. Администрация </w:t>
      </w:r>
      <w:r w:rsidRPr="003D14B2">
        <w:rPr>
          <w:rFonts w:eastAsia="Times New Roman"/>
          <w:bCs/>
          <w:lang w:eastAsia="ru-RU"/>
        </w:rPr>
        <w:t>Александровского муниципального округа</w:t>
      </w:r>
      <w:r w:rsidRPr="00BA78E7">
        <w:t xml:space="preserve"> представляет отчет об исполнении бюджета </w:t>
      </w:r>
      <w:r w:rsidRPr="003D14B2">
        <w:rPr>
          <w:rFonts w:eastAsia="Times New Roman"/>
          <w:bCs/>
          <w:lang w:eastAsia="ru-RU"/>
        </w:rPr>
        <w:t>Александровского муниципального округа</w:t>
      </w:r>
      <w:r w:rsidRPr="00BA78E7">
        <w:t xml:space="preserve"> для подготовки заключения на него не позднее 1 апреля текущего года. </w:t>
      </w:r>
    </w:p>
    <w:p w:rsidR="005B6B78" w:rsidRPr="00BA78E7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с годовым отчетом об исполнении бюджета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КСП АМО администрацией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дополнительные материалы, необходимые для проведения внешней проверки годового отчета об исполнении бюджета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запросе КСП АМО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Внешняя проверка годового отчета об исполнении бюджета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Методикой проведения внешней проверки годового отчета об исполнении бюджета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BA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 утвержденной приказом председателя КСП АМО.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Внешняя проверка годового отчета об исполнении бюджета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Pr="009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внешнюю проверку бюджетной отчетности 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 и подготовку заключения на годовой отчет об исполнении бюджета </w:t>
      </w:r>
      <w:r w:rsidRPr="00923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923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Бюджетная 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организующего исполнение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в соответствии с единой методологией и стандартами бюджетного учета и отчетности, установленных Министерством финансов Российской Федерации и должна содержать: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бюджета;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баланс исполнения бюджета;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финансовых результатах деятельности;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движении денежных средств;</w:t>
      </w:r>
    </w:p>
    <w:p w:rsidR="005B6B78" w:rsidRPr="00F20920" w:rsidRDefault="005B6B78" w:rsidP="005B6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пояснительную записку. </w:t>
      </w:r>
    </w:p>
    <w:p w:rsidR="005B6B78" w:rsidRPr="00F20920" w:rsidRDefault="005B6B78" w:rsidP="005B6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78" w:rsidRPr="005B6B78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Внешняя проверка бюджетной отчетности главных администраторов</w:t>
      </w:r>
    </w:p>
    <w:p w:rsidR="005B6B78" w:rsidRPr="005B6B78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средств</w:t>
      </w:r>
    </w:p>
    <w:p w:rsidR="005B6B78" w:rsidRPr="005B6B78" w:rsidRDefault="005B6B78" w:rsidP="005B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ходе внешней проверки годового отчета об исполнении бюджета </w:t>
      </w:r>
      <w:r w:rsidRPr="003D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бюджетная отчетность главных администраторов бюджетных средств.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Главными администраторами бюджетных средств являются главные распорядители (распорядители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получатели)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главные администраторы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(администраторы)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бюджета, главные администраторы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(администраторы)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Pr="00BF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бюджетной отчетности главного администратора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бюджета, главного распорядителя (распорядителя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получателя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бюджетных средств, главного администратора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(администратора)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устанавливается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финансов Российской Федерации, в действующей редакции.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отчетность муниципальных бюджетных учреждений, в отношении которых главным распорядителем (распорядителем) бюджетных средств осуществляются функции и полномочия учредителя, составляют и представляют финансовую отчетность по формам, установленным Министерством финансов Российской Федерации.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Бюджетная отчетность главных администраторов бюджетных средств проверяется на предмет соответствия: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Требованиям действующих в проверяемом периоде Единого плана счетов бухгалтерского учета, и Инструкции по его применению,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утвержденных Министерством финансов Российской Федерации, в частности: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или отсутствия в отчетах установленных форм;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заполнение установленных форм;</w:t>
      </w:r>
    </w:p>
    <w:p w:rsidR="005B6B78" w:rsidRPr="00F20920" w:rsidRDefault="005B6B78" w:rsidP="005B6B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данных форм бюджетной отчетности главных администраторов бюджетных средств данным утвержденного и уточненного планов и данным сводной бюджетной росписи, нормативным правовым актам администрации </w:t>
      </w:r>
      <w:r w:rsidRPr="0045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Проведенная внешняя проверка бюджетной отчетности оформляется по каждому главному распорядителю бюджетных средств: 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- при наличии нарушений, справкой - при отсутствии нарушений. 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(справке) должны быть указаны: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правильность заполнения форм бюджетной отчетности;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контрольных соотношений между формами бюджетной отчетности;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5B6B78" w:rsidRPr="00F20920" w:rsidRDefault="005B6B78" w:rsidP="005B6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правильность составления сводной бюджетной отчетности 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(администратором)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бюджета, главным распорядителем (распорядителем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получателем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бюджетных средств, главным администратором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(администратором)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дефицита.</w:t>
      </w:r>
    </w:p>
    <w:p w:rsidR="005B6B78" w:rsidRPr="00F20920" w:rsidRDefault="005B6B78" w:rsidP="005B6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78" w:rsidRPr="005B6B78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Внешняя проверка годового отчета об исполнении</w:t>
      </w:r>
    </w:p>
    <w:p w:rsidR="005B6B78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Pr="005B6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муниципального округа</w:t>
      </w:r>
    </w:p>
    <w:p w:rsidR="005B6B78" w:rsidRPr="005B6B78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Внешняя проверка годового отчета об исполнении бюджета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направлениям: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бюджетной отчетности по составу и содержанию форм отчетности;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бюджетного законодательства при организации бюджетного процесса в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Александровском муниципальном округе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бюджетного законодательства при исполнении бюджета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процессе внешней проверки годового отчета об исполнении бюджета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устанавливается: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законность, степень полноты и достоверности сведений, представленных в бюджетной отчетности, а также представленных в составе проекта решения годового отчета об исполнении бюджета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документов и материалов;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фактического исполнения бюджета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плановым назначениям, установленным решениями Думы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эффективности и результативности использования в отчетном году бюджетных средств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78" w:rsidRPr="00F20920" w:rsidRDefault="005B6B78" w:rsidP="005B6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внешней проверки годового отчета об исполнении бюджета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заключения на него осуществляется анализ: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данных годового отчета об исполнении бюджета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 бюджетному законодательству, законодательству Пермского края и нормативным правовым актам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объемов доходов и расходов бюджета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годовом отчете об исполнении бюджета за проверяемый период, объемам доходов и расходов бюджета, утвержденных решением о бюджете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сводной бюджетной росписи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 на конец финансового года;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утвержденных в установленном порядке уведомлений о бюджетных ассигнованиях;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установленного порядка утверждения и доведения лимитов бюджетных обязательств;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установленного порядка внесения дополнений и изменений в бюджет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поступления собственных налоговых и неналоговых доходов, безвозмездных поступлений в бюджет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оценка исполнения доходной части бюджета </w:t>
      </w:r>
      <w:r w:rsidRPr="0007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первоначально утвержденному бюджету и уточненному бюджету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исполнения расходной части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классификации расходов бюджетов;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исполнения расходной части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расходования средств резервного фонда администрации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бюджетных кредитов и муниципальных гарантий;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3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средств, выделенных из вышестоящих бюджетов в виде бюджетных кредитов на покрытие кассовых разрывов, образующихся в процессе исполнения бюджета </w:t>
      </w:r>
      <w:r w:rsidRPr="0033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внутренних заимствований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поступления доходов в бюджет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от использования муниципального имущества;</w:t>
      </w:r>
    </w:p>
    <w:p w:rsidR="005B6B78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выполнения </w:t>
      </w:r>
      <w:r w:rsidRPr="0033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ведомственных целевых программ, приоритетных муниципальных проектов</w:t>
      </w:r>
      <w:r w:rsidR="00D36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фактического размера дефицита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источников его покрытия, расходов по обслуживанию долговых обязательств, принятым решениям о бюджете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заключение на годовой отчет об исполнении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35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также отражению следующие положения: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соответствие итогов исполнения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и задачам, поставленным в: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прогнозе социально-экономического развития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анализируемом периоде;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направлениях налоговой политики и бюджетной политики в анализируемом периоде;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приоритетных направлениях расходов по обязательствам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субъектами бюджетного планирования муниципальных заданий на предоставление муниципальных услуг и оценка результативности использованных муниципальных ресурсов, степень достижения целей и задач.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расхождений показателей бюджетного учета и отчетности, их причины и методы исправления.</w:t>
      </w:r>
    </w:p>
    <w:p w:rsidR="005B6B78" w:rsidRPr="00F20920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78" w:rsidRPr="005B6B78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Оформление результатов внешней проверки годового отчета</w:t>
      </w:r>
    </w:p>
    <w:p w:rsidR="005B6B78" w:rsidRPr="005B6B78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r w:rsidRPr="005B6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муниципального округа</w:t>
      </w:r>
    </w:p>
    <w:p w:rsidR="005B6B78" w:rsidRPr="00F20920" w:rsidRDefault="005B6B78" w:rsidP="005B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Результаты внешней проверки годового отчета об исполнении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оформляются в виде заключения на годовой отчет об исполнении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заключение на годовой отчет об исполнении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дать оценку: 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полноты и достоверности данных, представленных в годовом отчете об исполнении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учетом результатов внешней проверки бюджетной отчетности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(распорядителей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бюджетных средств,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(администраторов)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бюджета, 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20920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соблюдения требований бюджетного законодательства при составлении годового отчета об исполнении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полноты представленных одновременно с годовым отчетом об исполнении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и материалов, их соответствие требованиям законодательства;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основных наиболее значимых итогов исполнения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доходам, расходам и источникам финансирования дефицита; 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состояния муниципального долга (при наличии). 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необходимо отразить в заключении выявленные расхождения показателей бюджетного учета и отчетности с указанием причин, их обусловивших (при наличии). 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заключении целесообразно отразить наиболее существенные нарушения и недостатки, выявленные в ходе проведения внешней проверки годового отчета об исполнении бюджета </w:t>
      </w:r>
      <w:r w:rsidRPr="0035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бюджетной отчетности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(распорядителей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получателей)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бюджета, 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бюджета.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на годовой отчет об исполнении бюджета </w:t>
      </w:r>
      <w:r w:rsidRPr="0075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следующей структуре: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правовые основания подготовки заключения - анализ нормативных правовых актов Российской Федерации, Пермского края, органов местного самоуправления </w:t>
      </w:r>
      <w:r w:rsidRPr="0075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касающейся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АМО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 контроля и проведения внешней проверки;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материалы, представленные к внешней проверке, - анализ полноты и </w:t>
      </w:r>
      <w:proofErr w:type="gramStart"/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</w:t>
      </w:r>
      <w:proofErr w:type="gramEnd"/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АМО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 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главных распорядителей (распорядителей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бюджетных средств, 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внешней проверки – годовой отчет об исполнении бюджета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бюджетная отчетность главных администраторов бюджетных средств;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итоги бюджетной деятельности - анализ показателей плановых и фактических объемов доходов и расходов бюджета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причины отклонений, наличие дебиторской и кредиторской задолженности, анализ исполнения текстовых статей решения Думы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текущий год и на плановый период (с учетом изменений);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проведения внешней проверки бюджетной отчетности 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(администраторов)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главных распорядителей (распорядителей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бюджетных средств, 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- анализ использования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средств, предусмотренных в уточненном плане главным администраторам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бюджета, главным распорядителям (распорядителям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получателям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бюджетных средств, главным администраторам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(администраторам) 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средств резервного фонда администрации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предупреждение и ликвидацию чрезвычайных ситуаций и последствий стихийных бедствий;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долговые обязательства - анализ состояния муниципального долга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78" w:rsidRPr="00F20920" w:rsidRDefault="005B6B78" w:rsidP="005B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 по внешней проверке - заключение о полноте и достоверности представленных показателей бюджетной отчетности (подведение итогов по разделам, оценка соответствия годового отчета требованиям бюджетного законодательства Российской Федерации, законодательства Пермского края, нормативным правовым актам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6B78" w:rsidRPr="00F20920" w:rsidRDefault="005B6B78" w:rsidP="005B6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78" w:rsidRPr="005B6B78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Заключительная часть</w:t>
      </w:r>
    </w:p>
    <w:p w:rsidR="005B6B78" w:rsidRPr="00F20920" w:rsidRDefault="005B6B78" w:rsidP="005B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78" w:rsidRPr="00A65C75" w:rsidRDefault="005B6B78" w:rsidP="005B6B78">
      <w:pPr>
        <w:pStyle w:val="ConsPlusNormal"/>
        <w:ind w:firstLine="540"/>
        <w:jc w:val="both"/>
        <w:rPr>
          <w:bCs/>
        </w:rPr>
      </w:pPr>
      <w:r>
        <w:rPr>
          <w:rFonts w:eastAsia="Times New Roman"/>
          <w:lang w:eastAsia="ru-RU"/>
        </w:rPr>
        <w:t>5.</w:t>
      </w:r>
      <w:r w:rsidRPr="00F20920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КСП АМО</w:t>
      </w:r>
      <w:r w:rsidRPr="00F20920">
        <w:rPr>
          <w:rFonts w:eastAsia="Times New Roman"/>
          <w:lang w:eastAsia="ru-RU"/>
        </w:rPr>
        <w:t xml:space="preserve"> готовит заключение на годовой отчет об исполнении бюджета </w:t>
      </w:r>
      <w:r w:rsidRPr="00536508">
        <w:rPr>
          <w:rFonts w:eastAsia="Times New Roman"/>
          <w:bCs/>
          <w:lang w:eastAsia="ru-RU"/>
        </w:rPr>
        <w:t>Александровского муниципального округа</w:t>
      </w:r>
      <w:r w:rsidRPr="00F20920">
        <w:rPr>
          <w:rFonts w:eastAsia="Times New Roman"/>
          <w:lang w:eastAsia="ru-RU"/>
        </w:rPr>
        <w:t xml:space="preserve"> на основании данных внешней проверки годовой бюджетной отчетности главных распорядителей</w:t>
      </w:r>
      <w:r>
        <w:rPr>
          <w:rFonts w:eastAsia="Times New Roman"/>
          <w:lang w:eastAsia="ru-RU"/>
        </w:rPr>
        <w:t xml:space="preserve"> (распорядителей, получателей) </w:t>
      </w:r>
      <w:r w:rsidRPr="00F20920">
        <w:rPr>
          <w:rFonts w:eastAsia="Times New Roman"/>
          <w:lang w:eastAsia="ru-RU"/>
        </w:rPr>
        <w:t xml:space="preserve"> бюджетных средств, главных администраторов</w:t>
      </w:r>
      <w:r>
        <w:rPr>
          <w:rFonts w:eastAsia="Times New Roman"/>
          <w:lang w:eastAsia="ru-RU"/>
        </w:rPr>
        <w:t xml:space="preserve"> (администраторов) </w:t>
      </w:r>
      <w:r w:rsidRPr="00F20920">
        <w:rPr>
          <w:rFonts w:eastAsia="Times New Roman"/>
          <w:lang w:eastAsia="ru-RU"/>
        </w:rPr>
        <w:t xml:space="preserve">доходов бюджета, главных администраторов </w:t>
      </w:r>
      <w:r>
        <w:rPr>
          <w:rFonts w:eastAsia="Times New Roman"/>
          <w:lang w:eastAsia="ru-RU"/>
        </w:rPr>
        <w:t xml:space="preserve">(администраторов) </w:t>
      </w:r>
      <w:r w:rsidRPr="00F20920">
        <w:rPr>
          <w:rFonts w:eastAsia="Times New Roman"/>
          <w:lang w:eastAsia="ru-RU"/>
        </w:rPr>
        <w:t xml:space="preserve">источников финансирования дефицита бюджета и не позднее 1 мая текущего года представляет заключение в Думу </w:t>
      </w:r>
      <w:r w:rsidRPr="00536508">
        <w:rPr>
          <w:rFonts w:eastAsia="Times New Roman"/>
          <w:bCs/>
          <w:lang w:eastAsia="ru-RU"/>
        </w:rPr>
        <w:t>Александровского муниципального округа</w:t>
      </w:r>
      <w:r w:rsidRPr="00693AB3">
        <w:t xml:space="preserve"> </w:t>
      </w:r>
      <w:r w:rsidRPr="00A65C75">
        <w:rPr>
          <w:bCs/>
        </w:rPr>
        <w:t xml:space="preserve">с одновременным направлением в администрацию </w:t>
      </w:r>
      <w:r w:rsidRPr="00536508">
        <w:rPr>
          <w:rFonts w:eastAsia="Times New Roman"/>
          <w:bCs/>
          <w:lang w:eastAsia="ru-RU"/>
        </w:rPr>
        <w:t>Александровского муниципального округа</w:t>
      </w:r>
      <w:r w:rsidRPr="00A65C75">
        <w:rPr>
          <w:bCs/>
        </w:rPr>
        <w:t>.</w:t>
      </w:r>
    </w:p>
    <w:p w:rsidR="005B6B78" w:rsidRPr="00F20920" w:rsidRDefault="005B6B78" w:rsidP="005B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осуществления внешней проверки годового отчета об исполнении бюджета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53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АМО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пределах своих полномочий запрашивать дополнительную информацию и документы у администрации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главных администраторов бюджетных средств.</w:t>
      </w:r>
    </w:p>
    <w:p w:rsidR="005B6B78" w:rsidRPr="00D97D27" w:rsidRDefault="005B6B78" w:rsidP="00D3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бюджетных средств </w:t>
      </w:r>
      <w:r w:rsidRPr="0053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муниципального округа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предоставлять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АМО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и документы в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запросе.</w:t>
      </w:r>
    </w:p>
    <w:sectPr w:rsidR="005B6B78" w:rsidRPr="00D97D27" w:rsidSect="005B6B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7231"/>
    <w:multiLevelType w:val="hybridMultilevel"/>
    <w:tmpl w:val="8C12F7B4"/>
    <w:lvl w:ilvl="0" w:tplc="193EE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27"/>
    <w:rsid w:val="005B6B78"/>
    <w:rsid w:val="006C0B72"/>
    <w:rsid w:val="009B6FC6"/>
    <w:rsid w:val="00D364B2"/>
    <w:rsid w:val="00D97D27"/>
    <w:rsid w:val="00F26AAF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8437-BCB8-407D-BAE2-FA50C7D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7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B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2021-09-15T10:27:00Z</dcterms:created>
  <dcterms:modified xsi:type="dcterms:W3CDTF">2021-09-15T10:27:00Z</dcterms:modified>
</cp:coreProperties>
</file>